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AC" w:rsidRDefault="00D71843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РЕЕСТР</w:t>
      </w:r>
    </w:p>
    <w:p w:rsidR="00F96BAC" w:rsidRDefault="00D718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документов, входящих в состав государственной (комплексной) программы «Обеспечение общественного порядка и профилактика правонарушений»</w:t>
      </w:r>
    </w:p>
    <w:p w:rsidR="00F96BAC" w:rsidRDefault="00F96BAC">
      <w:pPr>
        <w:jc w:val="center"/>
        <w:rPr>
          <w:rFonts w:ascii="Times New Roman" w:hAnsi="Times New Roman"/>
        </w:rPr>
      </w:pPr>
    </w:p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92"/>
        <w:gridCol w:w="3136"/>
        <w:gridCol w:w="2071"/>
        <w:gridCol w:w="2890"/>
        <w:gridCol w:w="1618"/>
        <w:gridCol w:w="2351"/>
        <w:gridCol w:w="2409"/>
      </w:tblGrid>
      <w:tr w:rsidR="00F96BAC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</w:tbl>
    <w:p w:rsidR="00F96BAC" w:rsidRDefault="00F96BAC">
      <w:pPr>
        <w:spacing w:line="72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92"/>
        <w:gridCol w:w="3136"/>
        <w:gridCol w:w="2071"/>
        <w:gridCol w:w="2890"/>
        <w:gridCol w:w="1618"/>
        <w:gridCol w:w="2351"/>
        <w:gridCol w:w="2409"/>
        <w:gridCol w:w="236"/>
      </w:tblGrid>
      <w:tr w:rsidR="00F96BAC">
        <w:trPr>
          <w:tblHeader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tabs>
                <w:tab w:val="center" w:pos="1257"/>
                <w:tab w:val="right" w:pos="251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2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" w:type="dxa"/>
          </w:tcPr>
          <w:p w:rsidR="00F96BAC" w:rsidRDefault="00F96BAC"/>
        </w:tc>
      </w:tr>
      <w:tr w:rsidR="00F96BAC">
        <w:tc>
          <w:tcPr>
            <w:tcW w:w="15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(комплексная) программа «Обеспечение общественного порядка и профилактика правонарушений»</w:t>
            </w:r>
          </w:p>
        </w:tc>
      </w:tr>
      <w:tr w:rsidR="00F96BAC" w:rsidRPr="00353BF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 государственной (комплексной) программы Ростовской области «Обеспечение общественного порядка и профилактика правонарушений»</w:t>
            </w:r>
          </w:p>
          <w:p w:rsidR="00F96BAC" w:rsidRDefault="00F96BAC">
            <w:pPr>
              <w:jc w:val="center"/>
              <w:rPr>
                <w:rFonts w:ascii="Times New Roman" w:hAnsi="Times New Roman"/>
              </w:rPr>
            </w:pPr>
          </w:p>
          <w:p w:rsidR="00F96BAC" w:rsidRDefault="00F96B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государственной программы Ростовской обла</w:t>
            </w:r>
            <w:r>
              <w:rPr>
                <w:rFonts w:ascii="Times New Roman" w:hAnsi="Times New Roman"/>
                <w:sz w:val="24"/>
              </w:rPr>
              <w:t>сти «Обеспечение общественного порядка и профилактика правонарушений»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26.10.2018 № 678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по работе с административными органами Правительства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Pr="00353BF5" w:rsidRDefault="00D7184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 xml:space="preserve">https://www.donland.  </w:t>
            </w:r>
            <w:proofErr w:type="spellStart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ru</w:t>
            </w:r>
            <w:proofErr w:type="spellEnd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/activity/1475/</w:t>
            </w:r>
          </w:p>
          <w:p w:rsidR="00F96BAC" w:rsidRPr="00353BF5" w:rsidRDefault="00F96BA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" w:type="dxa"/>
          </w:tcPr>
          <w:p w:rsidR="00F96BAC" w:rsidRPr="00353BF5" w:rsidRDefault="00F96BAC">
            <w:pPr>
              <w:rPr>
                <w:lang w:val="en-US"/>
              </w:rPr>
            </w:pPr>
          </w:p>
        </w:tc>
      </w:tr>
      <w:tr w:rsidR="00F96BAC" w:rsidRPr="00353BF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</w:rPr>
              <w:t>государственной (комплексной)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</w:t>
            </w:r>
          </w:p>
          <w:p w:rsidR="00F96BAC" w:rsidRDefault="00F96BA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государственной программы Ростовской области «Обеспечение общественн</w:t>
            </w:r>
            <w:r>
              <w:rPr>
                <w:rFonts w:ascii="Times New Roman" w:hAnsi="Times New Roman"/>
                <w:sz w:val="24"/>
              </w:rPr>
              <w:t>ого порядка и профилактика правонарушений»</w:t>
            </w:r>
          </w:p>
          <w:p w:rsidR="00F96BAC" w:rsidRDefault="00F96B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26.10.2018 № 678</w:t>
            </w:r>
          </w:p>
          <w:p w:rsidR="00F96BAC" w:rsidRDefault="00F96BA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правление по работе с административными органами Правительства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Pr="00353BF5" w:rsidRDefault="00D7184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 xml:space="preserve">https://www.donland.  </w:t>
            </w:r>
            <w:proofErr w:type="spellStart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ru</w:t>
            </w:r>
            <w:proofErr w:type="spellEnd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/activity/1475/</w:t>
            </w:r>
          </w:p>
          <w:p w:rsidR="00F96BAC" w:rsidRPr="00353BF5" w:rsidRDefault="00F96BA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96BAC" w:rsidRPr="00353BF5" w:rsidRDefault="00F96BA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" w:type="dxa"/>
          </w:tcPr>
          <w:p w:rsidR="00F96BAC" w:rsidRPr="00353BF5" w:rsidRDefault="00F96BAC">
            <w:pPr>
              <w:rPr>
                <w:lang w:val="en-US"/>
              </w:rPr>
            </w:pPr>
          </w:p>
        </w:tc>
      </w:tr>
      <w:tr w:rsidR="00F96BAC" w:rsidRPr="00353BF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комплекса процессных мероприятий </w:t>
            </w:r>
          </w:p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«Профилактика </w:t>
            </w:r>
            <w:r>
              <w:rPr>
                <w:rFonts w:ascii="Times New Roman" w:hAnsi="Times New Roman"/>
                <w:sz w:val="24"/>
              </w:rPr>
              <w:t>экстремизма и терроризма в Ростовской области»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государственной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26.10.2018 № 678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служба по обеспе</w:t>
            </w:r>
            <w:r>
              <w:rPr>
                <w:rFonts w:ascii="Times New Roman" w:hAnsi="Times New Roman"/>
                <w:sz w:val="24"/>
              </w:rPr>
              <w:t xml:space="preserve">чению деятельности антитеррористической комиссии Ростовской области Правительства </w:t>
            </w:r>
            <w:r>
              <w:rPr>
                <w:rFonts w:ascii="Times New Roman" w:hAnsi="Times New Roman"/>
                <w:sz w:val="24"/>
              </w:rPr>
              <w:lastRenderedPageBreak/>
              <w:t>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Pr="00353BF5" w:rsidRDefault="00D7184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lastRenderedPageBreak/>
              <w:t xml:space="preserve">https://www.donland. </w:t>
            </w:r>
            <w:proofErr w:type="spellStart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ru</w:t>
            </w:r>
            <w:proofErr w:type="spellEnd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/activity/1475/</w:t>
            </w:r>
          </w:p>
        </w:tc>
        <w:tc>
          <w:tcPr>
            <w:tcW w:w="19" w:type="dxa"/>
          </w:tcPr>
          <w:p w:rsidR="00F96BAC" w:rsidRPr="00353BF5" w:rsidRDefault="00F96BAC">
            <w:pPr>
              <w:rPr>
                <w:lang w:val="en-US"/>
              </w:rPr>
            </w:pPr>
          </w:p>
        </w:tc>
      </w:tr>
      <w:tr w:rsidR="00F96BAC" w:rsidRPr="00353BF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комплекса процессных мероприятий </w:t>
            </w:r>
          </w:p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«Противодействие коррупции в Ростовской области»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>Правительства Ростовской области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государственной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26.10.2018 № 678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по противодействию коррупции при Губернаторе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Pr="00353BF5" w:rsidRDefault="00D7184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ht</w:t>
            </w:r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 xml:space="preserve">tps://www.donland. </w:t>
            </w:r>
            <w:proofErr w:type="spellStart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ru</w:t>
            </w:r>
            <w:proofErr w:type="spellEnd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/activity/1475/</w:t>
            </w:r>
          </w:p>
        </w:tc>
        <w:tc>
          <w:tcPr>
            <w:tcW w:w="19" w:type="dxa"/>
          </w:tcPr>
          <w:p w:rsidR="00F96BAC" w:rsidRPr="00353BF5" w:rsidRDefault="00F96BAC">
            <w:pPr>
              <w:rPr>
                <w:lang w:val="en-US"/>
              </w:rPr>
            </w:pPr>
          </w:p>
        </w:tc>
      </w:tr>
      <w:tr w:rsidR="00F96BAC" w:rsidRPr="00353BF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комплекса процессных мероприятий</w:t>
            </w:r>
          </w:p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государственной програм</w:t>
            </w:r>
            <w:r>
              <w:rPr>
                <w:rFonts w:ascii="Times New Roman" w:hAnsi="Times New Roman"/>
                <w:sz w:val="24"/>
              </w:rPr>
              <w:t>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26.10.2018 № 678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Default="00D7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служба по обеспечению деятельности антинаркотической комиссии Правительства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AC" w:rsidRPr="00353BF5" w:rsidRDefault="00D7184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 xml:space="preserve">https://www.donland. </w:t>
            </w:r>
            <w:proofErr w:type="spellStart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ru</w:t>
            </w:r>
            <w:proofErr w:type="spellEnd"/>
            <w:r w:rsidRPr="00353BF5">
              <w:rPr>
                <w:rStyle w:val="28"/>
                <w:rFonts w:ascii="Times New Roman" w:hAnsi="Times New Roman"/>
                <w:color w:val="000000"/>
                <w:sz w:val="24"/>
                <w:u w:val="none"/>
                <w:lang w:val="en-US"/>
              </w:rPr>
              <w:t>/activity/1475/</w:t>
            </w:r>
          </w:p>
          <w:p w:rsidR="00F96BAC" w:rsidRPr="00353BF5" w:rsidRDefault="00F96BA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" w:type="dxa"/>
          </w:tcPr>
          <w:p w:rsidR="00F96BAC" w:rsidRPr="00353BF5" w:rsidRDefault="00F96BAC">
            <w:pPr>
              <w:rPr>
                <w:lang w:val="en-US"/>
              </w:rPr>
            </w:pPr>
          </w:p>
        </w:tc>
      </w:tr>
    </w:tbl>
    <w:p w:rsidR="00F96BAC" w:rsidRPr="00353BF5" w:rsidRDefault="00F96BAC">
      <w:pPr>
        <w:rPr>
          <w:rFonts w:ascii="Times New Roman" w:hAnsi="Times New Roman"/>
          <w:lang w:val="en-US"/>
        </w:rPr>
      </w:pPr>
    </w:p>
    <w:sectPr w:rsidR="00F96BAC" w:rsidRPr="00353BF5">
      <w:headerReference w:type="default" r:id="rId6"/>
      <w:pgSz w:w="16848" w:h="11908" w:orient="landscape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43" w:rsidRDefault="00D71843">
      <w:r>
        <w:separator/>
      </w:r>
    </w:p>
  </w:endnote>
  <w:endnote w:type="continuationSeparator" w:id="0">
    <w:p w:rsidR="00D71843" w:rsidRDefault="00D7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43" w:rsidRDefault="00D71843">
      <w:r>
        <w:separator/>
      </w:r>
    </w:p>
  </w:footnote>
  <w:footnote w:type="continuationSeparator" w:id="0">
    <w:p w:rsidR="00D71843" w:rsidRDefault="00D7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AC" w:rsidRDefault="00D71843">
    <w:pPr>
      <w:jc w:val="center"/>
    </w:pPr>
    <w:r>
      <w:fldChar w:fldCharType="begin"/>
    </w:r>
    <w:r>
      <w:instrText>PAGE \* Arabic</w:instrText>
    </w:r>
    <w:r>
      <w:fldChar w:fldCharType="separate"/>
    </w:r>
    <w:r w:rsidR="00353BF5">
      <w:rPr>
        <w:noProof/>
      </w:rPr>
      <w:t>2</w:t>
    </w:r>
    <w:r>
      <w:fldChar w:fldCharType="end"/>
    </w:r>
  </w:p>
  <w:p w:rsidR="00F96BAC" w:rsidRDefault="00F96B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AC"/>
    <w:rsid w:val="00353BF5"/>
    <w:rsid w:val="00D71843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A9EF5-2F63-4C88-9381-65DF8B1E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pPr>
      <w:jc w:val="left"/>
    </w:pPr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24">
    <w:name w:val="Обычный2"/>
    <w:link w:val="25"/>
    <w:rPr>
      <w:sz w:val="28"/>
    </w:rPr>
  </w:style>
  <w:style w:type="character" w:customStyle="1" w:styleId="25">
    <w:name w:val="Обычный2"/>
    <w:link w:val="2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customStyle="1" w:styleId="26">
    <w:name w:val="Основной шрифт абзаца2"/>
    <w:link w:val="51"/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Пресс-служба  Губернатора РО</cp:lastModifiedBy>
  <cp:revision>2</cp:revision>
  <dcterms:created xsi:type="dcterms:W3CDTF">2024-06-18T14:30:00Z</dcterms:created>
  <dcterms:modified xsi:type="dcterms:W3CDTF">2024-06-18T14:31:00Z</dcterms:modified>
</cp:coreProperties>
</file>