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E46" w:rsidRDefault="00322800" w:rsidP="003228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800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proofErr w:type="gramStart"/>
      <w:r w:rsidRPr="00322800">
        <w:rPr>
          <w:rFonts w:ascii="Times New Roman" w:hAnsi="Times New Roman" w:cs="Times New Roman"/>
          <w:b/>
          <w:sz w:val="28"/>
          <w:szCs w:val="28"/>
        </w:rPr>
        <w:t>результатов мониторинга показателей эффективности работы</w:t>
      </w:r>
      <w:proofErr w:type="gramEnd"/>
      <w:r w:rsidRPr="00322800">
        <w:rPr>
          <w:rFonts w:ascii="Times New Roman" w:hAnsi="Times New Roman" w:cs="Times New Roman"/>
          <w:b/>
          <w:sz w:val="28"/>
          <w:szCs w:val="28"/>
        </w:rPr>
        <w:t xml:space="preserve"> по самоопределению и профессиональной ориентации обучающихся за 2021/2022 учебный год.</w:t>
      </w:r>
    </w:p>
    <w:p w:rsidR="00322800" w:rsidRPr="00CE7361" w:rsidRDefault="00322800" w:rsidP="007E2B80">
      <w:pPr>
        <w:pStyle w:val="a3"/>
        <w:spacing w:before="51" w:line="276" w:lineRule="auto"/>
        <w:ind w:left="0" w:right="402" w:firstLine="313"/>
        <w:rPr>
          <w:sz w:val="28"/>
          <w:szCs w:val="28"/>
        </w:rPr>
      </w:pPr>
      <w:r w:rsidRPr="00CE7361">
        <w:rPr>
          <w:sz w:val="28"/>
          <w:szCs w:val="28"/>
        </w:rPr>
        <w:t xml:space="preserve">В   </w:t>
      </w:r>
      <w:r w:rsidRPr="00CE7361">
        <w:rPr>
          <w:spacing w:val="1"/>
          <w:sz w:val="28"/>
          <w:szCs w:val="28"/>
        </w:rPr>
        <w:t xml:space="preserve"> </w:t>
      </w:r>
      <w:r w:rsidRPr="00CE7361">
        <w:rPr>
          <w:sz w:val="28"/>
          <w:szCs w:val="28"/>
        </w:rPr>
        <w:t xml:space="preserve">соответствии   </w:t>
      </w:r>
      <w:r w:rsidRPr="00CE7361">
        <w:rPr>
          <w:spacing w:val="1"/>
          <w:sz w:val="28"/>
          <w:szCs w:val="28"/>
        </w:rPr>
        <w:t xml:space="preserve"> </w:t>
      </w:r>
      <w:r w:rsidRPr="00CE7361">
        <w:rPr>
          <w:sz w:val="28"/>
          <w:szCs w:val="28"/>
        </w:rPr>
        <w:t>с     «Положением     о     мониторинге     системы     оценки     работы</w:t>
      </w:r>
      <w:r w:rsidR="00CE7361" w:rsidRPr="00CE7361">
        <w:rPr>
          <w:spacing w:val="1"/>
          <w:sz w:val="28"/>
          <w:szCs w:val="28"/>
        </w:rPr>
        <w:t xml:space="preserve"> </w:t>
      </w:r>
      <w:r w:rsidRPr="00CE7361">
        <w:rPr>
          <w:sz w:val="28"/>
          <w:szCs w:val="28"/>
        </w:rPr>
        <w:t>по самоопределению и профессиональной ориентации обучающихся Миллеровского района</w:t>
      </w:r>
      <w:r w:rsidR="00DA0B87" w:rsidRPr="00CE7361">
        <w:rPr>
          <w:sz w:val="28"/>
          <w:szCs w:val="28"/>
        </w:rPr>
        <w:t>»</w:t>
      </w:r>
      <w:r w:rsidRPr="00CE7361">
        <w:rPr>
          <w:sz w:val="28"/>
          <w:szCs w:val="28"/>
        </w:rPr>
        <w:t xml:space="preserve"> </w:t>
      </w:r>
      <w:r w:rsidRPr="00CE7361">
        <w:rPr>
          <w:spacing w:val="1"/>
          <w:sz w:val="28"/>
          <w:szCs w:val="28"/>
        </w:rPr>
        <w:t xml:space="preserve"> </w:t>
      </w:r>
      <w:r w:rsidRPr="00CE7361">
        <w:rPr>
          <w:sz w:val="28"/>
          <w:szCs w:val="28"/>
        </w:rPr>
        <w:t>был</w:t>
      </w:r>
      <w:r w:rsidRPr="00CE7361">
        <w:rPr>
          <w:spacing w:val="1"/>
          <w:sz w:val="28"/>
          <w:szCs w:val="28"/>
        </w:rPr>
        <w:t xml:space="preserve"> </w:t>
      </w:r>
      <w:r w:rsidRPr="00CE7361">
        <w:rPr>
          <w:sz w:val="28"/>
          <w:szCs w:val="28"/>
        </w:rPr>
        <w:t>проведен</w:t>
      </w:r>
      <w:r w:rsidRPr="00CE7361">
        <w:rPr>
          <w:spacing w:val="1"/>
          <w:sz w:val="28"/>
          <w:szCs w:val="28"/>
        </w:rPr>
        <w:t xml:space="preserve"> </w:t>
      </w:r>
      <w:r w:rsidRPr="00CE7361">
        <w:rPr>
          <w:sz w:val="28"/>
          <w:szCs w:val="28"/>
        </w:rPr>
        <w:t>анализ</w:t>
      </w:r>
      <w:r w:rsidRPr="00CE7361">
        <w:rPr>
          <w:spacing w:val="1"/>
          <w:sz w:val="28"/>
          <w:szCs w:val="28"/>
        </w:rPr>
        <w:t xml:space="preserve"> </w:t>
      </w:r>
      <w:proofErr w:type="gramStart"/>
      <w:r w:rsidRPr="00CE7361">
        <w:rPr>
          <w:spacing w:val="1"/>
          <w:sz w:val="28"/>
          <w:szCs w:val="28"/>
        </w:rPr>
        <w:t xml:space="preserve">результатов </w:t>
      </w:r>
      <w:r w:rsidRPr="00CE7361">
        <w:rPr>
          <w:sz w:val="28"/>
          <w:szCs w:val="28"/>
        </w:rPr>
        <w:t>мониторинга</w:t>
      </w:r>
      <w:r w:rsidRPr="00CE7361">
        <w:rPr>
          <w:spacing w:val="1"/>
          <w:sz w:val="28"/>
          <w:szCs w:val="28"/>
        </w:rPr>
        <w:t xml:space="preserve"> </w:t>
      </w:r>
      <w:r w:rsidRPr="00CE7361">
        <w:rPr>
          <w:sz w:val="28"/>
          <w:szCs w:val="28"/>
        </w:rPr>
        <w:t>показателей эффективности</w:t>
      </w:r>
      <w:r w:rsidRPr="00CE7361">
        <w:rPr>
          <w:spacing w:val="1"/>
          <w:sz w:val="28"/>
          <w:szCs w:val="28"/>
        </w:rPr>
        <w:t xml:space="preserve"> </w:t>
      </w:r>
      <w:r w:rsidRPr="00CE7361">
        <w:rPr>
          <w:sz w:val="28"/>
          <w:szCs w:val="28"/>
        </w:rPr>
        <w:t>работы</w:t>
      </w:r>
      <w:proofErr w:type="gramEnd"/>
      <w:r w:rsidRPr="00CE7361">
        <w:rPr>
          <w:spacing w:val="1"/>
          <w:sz w:val="28"/>
          <w:szCs w:val="28"/>
        </w:rPr>
        <w:t xml:space="preserve"> </w:t>
      </w:r>
      <w:r w:rsidRPr="00CE7361">
        <w:rPr>
          <w:sz w:val="28"/>
          <w:szCs w:val="28"/>
        </w:rPr>
        <w:t>по</w:t>
      </w:r>
      <w:r w:rsidRPr="00CE7361">
        <w:rPr>
          <w:spacing w:val="1"/>
          <w:sz w:val="28"/>
          <w:szCs w:val="28"/>
        </w:rPr>
        <w:t xml:space="preserve"> </w:t>
      </w:r>
      <w:r w:rsidRPr="00CE7361">
        <w:rPr>
          <w:sz w:val="28"/>
          <w:szCs w:val="28"/>
        </w:rPr>
        <w:t>самоопределению</w:t>
      </w:r>
      <w:r w:rsidRPr="00CE7361">
        <w:rPr>
          <w:spacing w:val="1"/>
          <w:sz w:val="28"/>
          <w:szCs w:val="28"/>
        </w:rPr>
        <w:t xml:space="preserve"> </w:t>
      </w:r>
      <w:r w:rsidRPr="00CE7361">
        <w:rPr>
          <w:sz w:val="28"/>
          <w:szCs w:val="28"/>
        </w:rPr>
        <w:t>и</w:t>
      </w:r>
      <w:r w:rsidRPr="00CE7361">
        <w:rPr>
          <w:spacing w:val="1"/>
          <w:sz w:val="28"/>
          <w:szCs w:val="28"/>
        </w:rPr>
        <w:t xml:space="preserve"> </w:t>
      </w:r>
      <w:r w:rsidRPr="00CE7361">
        <w:rPr>
          <w:sz w:val="28"/>
          <w:szCs w:val="28"/>
        </w:rPr>
        <w:t>профессиональной</w:t>
      </w:r>
      <w:r w:rsidRPr="00CE7361">
        <w:rPr>
          <w:spacing w:val="1"/>
          <w:sz w:val="28"/>
          <w:szCs w:val="28"/>
        </w:rPr>
        <w:t xml:space="preserve"> </w:t>
      </w:r>
      <w:r w:rsidRPr="00CE7361">
        <w:rPr>
          <w:sz w:val="28"/>
          <w:szCs w:val="28"/>
        </w:rPr>
        <w:t>ориентации</w:t>
      </w:r>
      <w:r w:rsidRPr="00CE7361">
        <w:rPr>
          <w:spacing w:val="1"/>
          <w:sz w:val="28"/>
          <w:szCs w:val="28"/>
        </w:rPr>
        <w:t xml:space="preserve"> </w:t>
      </w:r>
      <w:r w:rsidRPr="00CE7361">
        <w:rPr>
          <w:sz w:val="28"/>
          <w:szCs w:val="28"/>
        </w:rPr>
        <w:t>обучающихся</w:t>
      </w:r>
      <w:r w:rsidRPr="00CE7361">
        <w:rPr>
          <w:spacing w:val="1"/>
          <w:sz w:val="28"/>
          <w:szCs w:val="28"/>
        </w:rPr>
        <w:t xml:space="preserve"> </w:t>
      </w:r>
      <w:r w:rsidRPr="00CE7361">
        <w:rPr>
          <w:sz w:val="28"/>
          <w:szCs w:val="28"/>
        </w:rPr>
        <w:t>Миллеровского района.</w:t>
      </w:r>
    </w:p>
    <w:p w:rsidR="00322800" w:rsidRPr="00CE7361" w:rsidRDefault="00322800" w:rsidP="00CE736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E7361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CE7361">
        <w:rPr>
          <w:rFonts w:ascii="Times New Roman" w:hAnsi="Times New Roman" w:cs="Times New Roman"/>
          <w:sz w:val="28"/>
          <w:szCs w:val="28"/>
        </w:rPr>
        <w:t xml:space="preserve"> мероприятия, проводимые на территории города Миллерово и Миллеровского района осуществляются совместно центром занятости населения г</w:t>
      </w:r>
      <w:proofErr w:type="gramStart"/>
      <w:r w:rsidRPr="00CE7361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CE7361">
        <w:rPr>
          <w:rFonts w:ascii="Times New Roman" w:hAnsi="Times New Roman" w:cs="Times New Roman"/>
          <w:sz w:val="28"/>
          <w:szCs w:val="28"/>
        </w:rPr>
        <w:t>иллерово, МУ Управление образования Миллеровского района, МБУ ДПО «МиРЦ» с участием образовательных и общеобразовательных учреждений, находящихся на территории муниципального образования «Миллеровский район».</w:t>
      </w:r>
    </w:p>
    <w:p w:rsidR="00322800" w:rsidRPr="00CE7361" w:rsidRDefault="007E2B80" w:rsidP="00CE73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22800" w:rsidRPr="00CE7361">
        <w:rPr>
          <w:rFonts w:ascii="Times New Roman" w:hAnsi="Times New Roman" w:cs="Times New Roman"/>
          <w:sz w:val="28"/>
          <w:szCs w:val="28"/>
        </w:rPr>
        <w:t>За период 2021 года было проведено 2  </w:t>
      </w:r>
      <w:proofErr w:type="spellStart"/>
      <w:r w:rsidR="00322800" w:rsidRPr="00CE7361">
        <w:rPr>
          <w:rFonts w:ascii="Times New Roman" w:hAnsi="Times New Roman" w:cs="Times New Roman"/>
          <w:sz w:val="28"/>
          <w:szCs w:val="28"/>
        </w:rPr>
        <w:t>профинформационных</w:t>
      </w:r>
      <w:proofErr w:type="spellEnd"/>
      <w:r w:rsidR="00322800" w:rsidRPr="00CE7361">
        <w:rPr>
          <w:rFonts w:ascii="Times New Roman" w:hAnsi="Times New Roman" w:cs="Times New Roman"/>
          <w:sz w:val="28"/>
          <w:szCs w:val="28"/>
        </w:rPr>
        <w:t xml:space="preserve"> семинара для педагогов и </w:t>
      </w:r>
      <w:proofErr w:type="gramStart"/>
      <w:r w:rsidR="00322800" w:rsidRPr="00CE7361">
        <w:rPr>
          <w:rFonts w:ascii="Times New Roman" w:hAnsi="Times New Roman" w:cs="Times New Roman"/>
          <w:sz w:val="28"/>
          <w:szCs w:val="28"/>
        </w:rPr>
        <w:t>психологов</w:t>
      </w:r>
      <w:proofErr w:type="gramEnd"/>
      <w:r w:rsidR="00322800" w:rsidRPr="00CE7361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организаций, в которых приняли участие 46 человек.</w:t>
      </w:r>
    </w:p>
    <w:p w:rsidR="00322800" w:rsidRPr="00CE7361" w:rsidRDefault="007E2B80" w:rsidP="00CE73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22800" w:rsidRPr="00CE7361">
        <w:rPr>
          <w:rFonts w:ascii="Times New Roman" w:hAnsi="Times New Roman" w:cs="Times New Roman"/>
          <w:sz w:val="28"/>
          <w:szCs w:val="28"/>
        </w:rPr>
        <w:t xml:space="preserve">10 сентября, 8 декабря 2021 года ГКУ РО «Центр занятости населения города </w:t>
      </w:r>
      <w:proofErr w:type="gramStart"/>
      <w:r w:rsidR="00322800" w:rsidRPr="00CE7361">
        <w:rPr>
          <w:rFonts w:ascii="Times New Roman" w:hAnsi="Times New Roman" w:cs="Times New Roman"/>
          <w:sz w:val="28"/>
          <w:szCs w:val="28"/>
        </w:rPr>
        <w:t xml:space="preserve">Миллерово» были  проведены </w:t>
      </w:r>
      <w:proofErr w:type="spellStart"/>
      <w:r w:rsidR="00322800" w:rsidRPr="00CE7361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="00322800" w:rsidRPr="00CE7361">
        <w:rPr>
          <w:rFonts w:ascii="Times New Roman" w:hAnsi="Times New Roman" w:cs="Times New Roman"/>
          <w:sz w:val="28"/>
          <w:szCs w:val="28"/>
        </w:rPr>
        <w:t xml:space="preserve"> для педагогических работников и родителей (законных </w:t>
      </w:r>
      <w:proofErr w:type="spellStart"/>
      <w:r w:rsidR="00322800" w:rsidRPr="00CE7361">
        <w:rPr>
          <w:rFonts w:ascii="Times New Roman" w:hAnsi="Times New Roman" w:cs="Times New Roman"/>
          <w:sz w:val="28"/>
          <w:szCs w:val="28"/>
        </w:rPr>
        <w:t>предста-вителей</w:t>
      </w:r>
      <w:proofErr w:type="spellEnd"/>
      <w:r w:rsidR="00322800" w:rsidRPr="00CE7361">
        <w:rPr>
          <w:rFonts w:ascii="Times New Roman" w:hAnsi="Times New Roman" w:cs="Times New Roman"/>
          <w:sz w:val="28"/>
          <w:szCs w:val="28"/>
        </w:rPr>
        <w:t>) по вопросам профессиональной ориентации и получения услуг среднего профессионального и высшего образования для обучающихся с инвалидностью и ограниченными возможностями здоровья.</w:t>
      </w:r>
      <w:proofErr w:type="gramEnd"/>
      <w:r w:rsidR="00322800" w:rsidRPr="00CE736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322800" w:rsidRPr="00CE7361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="00322800" w:rsidRPr="00CE7361">
        <w:rPr>
          <w:rFonts w:ascii="Times New Roman" w:hAnsi="Times New Roman" w:cs="Times New Roman"/>
          <w:sz w:val="28"/>
          <w:szCs w:val="28"/>
        </w:rPr>
        <w:t xml:space="preserve"> приняли участие 20 человек.</w:t>
      </w:r>
    </w:p>
    <w:p w:rsidR="00322800" w:rsidRPr="00CE7361" w:rsidRDefault="007E2B80" w:rsidP="00CE73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22800" w:rsidRPr="00CE7361">
        <w:rPr>
          <w:rFonts w:ascii="Times New Roman" w:hAnsi="Times New Roman" w:cs="Times New Roman"/>
          <w:sz w:val="28"/>
          <w:szCs w:val="28"/>
        </w:rPr>
        <w:t xml:space="preserve">В 2021 году на базе образовательных школ города и района, в рамках проводимых </w:t>
      </w:r>
      <w:proofErr w:type="spellStart"/>
      <w:r w:rsidR="00322800" w:rsidRPr="00CE7361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="00322800" w:rsidRPr="00CE7361">
        <w:rPr>
          <w:rFonts w:ascii="Times New Roman" w:hAnsi="Times New Roman" w:cs="Times New Roman"/>
          <w:sz w:val="28"/>
          <w:szCs w:val="28"/>
        </w:rPr>
        <w:t xml:space="preserve"> мероприятий проводились, в том числе в </w:t>
      </w:r>
      <w:proofErr w:type="spellStart"/>
      <w:r w:rsidR="00322800" w:rsidRPr="00CE7361">
        <w:rPr>
          <w:rFonts w:ascii="Times New Roman" w:hAnsi="Times New Roman" w:cs="Times New Roman"/>
          <w:sz w:val="28"/>
          <w:szCs w:val="28"/>
        </w:rPr>
        <w:t>онлайн-режиме</w:t>
      </w:r>
      <w:proofErr w:type="spellEnd"/>
      <w:r w:rsidR="00322800" w:rsidRPr="00CE7361">
        <w:rPr>
          <w:rFonts w:ascii="Times New Roman" w:hAnsi="Times New Roman" w:cs="Times New Roman"/>
          <w:sz w:val="28"/>
          <w:szCs w:val="28"/>
        </w:rPr>
        <w:t>, родительские собрания, «круглые столы», направленные на профессиональное самоопределение обучающихся и планирование их профессиональной карьеры, а также повышение привлекательности рабочих профессий, всего было проведено 22 родительских собрания и 6 «круглых столов» с участием представителей предприятий.</w:t>
      </w:r>
    </w:p>
    <w:p w:rsidR="00322800" w:rsidRPr="00CE7361" w:rsidRDefault="007E2B80" w:rsidP="00CE73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22800" w:rsidRPr="00CE7361">
        <w:rPr>
          <w:rFonts w:ascii="Times New Roman" w:hAnsi="Times New Roman" w:cs="Times New Roman"/>
          <w:sz w:val="28"/>
          <w:szCs w:val="28"/>
        </w:rPr>
        <w:t>За период 2021 года была организована временная занятость подростков в возрасте от 14 до 18 лет в свободное от учебы время и в период каникул. Всего во временных работах приняли участие 262 подростка.</w:t>
      </w:r>
    </w:p>
    <w:p w:rsidR="00322800" w:rsidRPr="00CE7361" w:rsidRDefault="00685A78" w:rsidP="00CE73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7361">
        <w:rPr>
          <w:rFonts w:ascii="Times New Roman" w:hAnsi="Times New Roman" w:cs="Times New Roman"/>
          <w:sz w:val="28"/>
          <w:szCs w:val="28"/>
        </w:rPr>
        <w:t>В период с</w:t>
      </w:r>
      <w:r w:rsidR="00322800" w:rsidRPr="00CE7361">
        <w:rPr>
          <w:rFonts w:ascii="Times New Roman" w:hAnsi="Times New Roman" w:cs="Times New Roman"/>
          <w:sz w:val="28"/>
          <w:szCs w:val="28"/>
        </w:rPr>
        <w:t xml:space="preserve"> 21.10.2021 по 30.10.2021 </w:t>
      </w:r>
      <w:bookmarkStart w:id="0" w:name="_GoBack"/>
      <w:bookmarkEnd w:id="0"/>
      <w:r w:rsidRPr="00CE7361">
        <w:rPr>
          <w:rFonts w:ascii="Times New Roman" w:hAnsi="Times New Roman" w:cs="Times New Roman"/>
          <w:sz w:val="28"/>
          <w:szCs w:val="28"/>
        </w:rPr>
        <w:t xml:space="preserve">прошли </w:t>
      </w:r>
      <w:r w:rsidR="00322800" w:rsidRPr="00CE7361">
        <w:rPr>
          <w:rFonts w:ascii="Times New Roman" w:hAnsi="Times New Roman" w:cs="Times New Roman"/>
          <w:sz w:val="28"/>
          <w:szCs w:val="28"/>
        </w:rPr>
        <w:t xml:space="preserve"> у</w:t>
      </w:r>
      <w:r w:rsidRPr="00CE7361">
        <w:rPr>
          <w:rFonts w:ascii="Times New Roman" w:hAnsi="Times New Roman" w:cs="Times New Roman"/>
          <w:sz w:val="28"/>
          <w:szCs w:val="28"/>
        </w:rPr>
        <w:t>роки</w:t>
      </w:r>
      <w:r w:rsidR="00322800" w:rsidRPr="00CE7361">
        <w:rPr>
          <w:rFonts w:ascii="Times New Roman" w:hAnsi="Times New Roman" w:cs="Times New Roman"/>
          <w:sz w:val="28"/>
          <w:szCs w:val="28"/>
        </w:rPr>
        <w:t xml:space="preserve"> занятости</w:t>
      </w:r>
      <w:r w:rsidRPr="00CE7361">
        <w:rPr>
          <w:rFonts w:ascii="Times New Roman" w:hAnsi="Times New Roman" w:cs="Times New Roman"/>
          <w:sz w:val="28"/>
          <w:szCs w:val="28"/>
        </w:rPr>
        <w:t xml:space="preserve">, в которых </w:t>
      </w:r>
      <w:r w:rsidR="00322800" w:rsidRPr="00CE7361">
        <w:rPr>
          <w:rFonts w:ascii="Times New Roman" w:hAnsi="Times New Roman" w:cs="Times New Roman"/>
          <w:sz w:val="28"/>
          <w:szCs w:val="28"/>
        </w:rPr>
        <w:t xml:space="preserve"> приняли участие 784 ученика, 51 класс, 27 школ города и района. В ноябре в рамках декады профессиональной ориентации проведены дистанционные </w:t>
      </w:r>
      <w:r w:rsidR="00322800" w:rsidRPr="00CE7361">
        <w:rPr>
          <w:rFonts w:ascii="Times New Roman" w:hAnsi="Times New Roman" w:cs="Times New Roman"/>
          <w:sz w:val="28"/>
          <w:szCs w:val="28"/>
        </w:rPr>
        <w:lastRenderedPageBreak/>
        <w:t xml:space="preserve">уроки профориентации учащихся. Количество принимавших участие составило 1548 чел. Ярмарка учебных заведений проведена в режиме </w:t>
      </w:r>
      <w:proofErr w:type="spellStart"/>
      <w:r w:rsidR="00322800" w:rsidRPr="00CE7361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322800" w:rsidRPr="00CE7361">
        <w:rPr>
          <w:rFonts w:ascii="Times New Roman" w:hAnsi="Times New Roman" w:cs="Times New Roman"/>
          <w:sz w:val="28"/>
          <w:szCs w:val="28"/>
        </w:rPr>
        <w:t>.</w:t>
      </w:r>
    </w:p>
    <w:p w:rsidR="00322800" w:rsidRPr="00CE7361" w:rsidRDefault="007E2B80" w:rsidP="00CE73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22800" w:rsidRPr="00CE7361">
        <w:rPr>
          <w:rFonts w:ascii="Times New Roman" w:hAnsi="Times New Roman" w:cs="Times New Roman"/>
          <w:sz w:val="28"/>
          <w:szCs w:val="28"/>
        </w:rPr>
        <w:t xml:space="preserve">Знакомство обучающихся выпускных классов с профессиональными образовательными организациями, образовательными организациями высшего образования, с предприятиями, испытывающих потребность в квалифицированных рабочих кадрах и специалистах осуществлялось с помощью </w:t>
      </w:r>
      <w:proofErr w:type="spellStart"/>
      <w:r w:rsidR="00322800" w:rsidRPr="00CE7361">
        <w:rPr>
          <w:rFonts w:ascii="Times New Roman" w:hAnsi="Times New Roman" w:cs="Times New Roman"/>
          <w:sz w:val="28"/>
          <w:szCs w:val="28"/>
        </w:rPr>
        <w:t>онлайн-экскурсий</w:t>
      </w:r>
      <w:proofErr w:type="spellEnd"/>
      <w:r w:rsidR="00322800" w:rsidRPr="00CE7361">
        <w:rPr>
          <w:rFonts w:ascii="Times New Roman" w:hAnsi="Times New Roman" w:cs="Times New Roman"/>
          <w:sz w:val="28"/>
          <w:szCs w:val="28"/>
        </w:rPr>
        <w:t>. Их посетили 1230 учащихся города и района.</w:t>
      </w:r>
    </w:p>
    <w:p w:rsidR="00322800" w:rsidRPr="00CE7361" w:rsidRDefault="007E2B80" w:rsidP="00CE73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22800" w:rsidRPr="00CE7361">
        <w:rPr>
          <w:rFonts w:ascii="Times New Roman" w:hAnsi="Times New Roman" w:cs="Times New Roman"/>
          <w:sz w:val="28"/>
          <w:szCs w:val="28"/>
        </w:rPr>
        <w:t xml:space="preserve">С октября по декабрь 2021 состоялись </w:t>
      </w:r>
      <w:proofErr w:type="spellStart"/>
      <w:r w:rsidR="00322800" w:rsidRPr="00CE7361">
        <w:rPr>
          <w:rFonts w:ascii="Times New Roman" w:hAnsi="Times New Roman" w:cs="Times New Roman"/>
          <w:sz w:val="28"/>
          <w:szCs w:val="28"/>
        </w:rPr>
        <w:t>онлайн-встречи</w:t>
      </w:r>
      <w:proofErr w:type="spellEnd"/>
      <w:r w:rsidR="00322800" w:rsidRPr="00CE7361">
        <w:rPr>
          <w:rFonts w:ascii="Times New Roman" w:hAnsi="Times New Roman" w:cs="Times New Roman"/>
          <w:sz w:val="28"/>
          <w:szCs w:val="28"/>
        </w:rPr>
        <w:t xml:space="preserve"> подростков с представителями различных профессий в рамках мероприятий «Час с профессионалом». Приняли участие 150 </w:t>
      </w:r>
      <w:proofErr w:type="gramStart"/>
      <w:r w:rsidR="00322800" w:rsidRPr="00CE736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322800" w:rsidRPr="00CE7361">
        <w:rPr>
          <w:rFonts w:ascii="Times New Roman" w:hAnsi="Times New Roman" w:cs="Times New Roman"/>
          <w:sz w:val="28"/>
          <w:szCs w:val="28"/>
        </w:rPr>
        <w:t>. Ознакомление обучающихся с содержанием профессий произошло через диалог с работниками таких предприятий и организации как: ОАО «</w:t>
      </w:r>
      <w:proofErr w:type="spellStart"/>
      <w:r w:rsidR="00322800" w:rsidRPr="00CE7361">
        <w:rPr>
          <w:rFonts w:ascii="Times New Roman" w:hAnsi="Times New Roman" w:cs="Times New Roman"/>
          <w:sz w:val="28"/>
          <w:szCs w:val="28"/>
        </w:rPr>
        <w:t>Миллеровосельмаш</w:t>
      </w:r>
      <w:proofErr w:type="spellEnd"/>
      <w:r w:rsidR="00322800" w:rsidRPr="00CE7361">
        <w:rPr>
          <w:rFonts w:ascii="Times New Roman" w:hAnsi="Times New Roman" w:cs="Times New Roman"/>
          <w:sz w:val="28"/>
          <w:szCs w:val="28"/>
        </w:rPr>
        <w:t xml:space="preserve">», ООО «Дон </w:t>
      </w:r>
      <w:proofErr w:type="spellStart"/>
      <w:r w:rsidR="00322800" w:rsidRPr="00CE7361">
        <w:rPr>
          <w:rFonts w:ascii="Times New Roman" w:hAnsi="Times New Roman" w:cs="Times New Roman"/>
          <w:sz w:val="28"/>
          <w:szCs w:val="28"/>
        </w:rPr>
        <w:t>Агро</w:t>
      </w:r>
      <w:proofErr w:type="spellEnd"/>
      <w:r w:rsidR="00322800" w:rsidRPr="00CE7361">
        <w:rPr>
          <w:rFonts w:ascii="Times New Roman" w:hAnsi="Times New Roman" w:cs="Times New Roman"/>
          <w:sz w:val="28"/>
          <w:szCs w:val="28"/>
        </w:rPr>
        <w:t xml:space="preserve">», сельские </w:t>
      </w:r>
      <w:proofErr w:type="spellStart"/>
      <w:r w:rsidR="00322800" w:rsidRPr="00CE7361">
        <w:rPr>
          <w:rFonts w:ascii="Times New Roman" w:hAnsi="Times New Roman" w:cs="Times New Roman"/>
          <w:sz w:val="28"/>
          <w:szCs w:val="28"/>
        </w:rPr>
        <w:t>ФАПы</w:t>
      </w:r>
      <w:proofErr w:type="spellEnd"/>
      <w:r w:rsidR="00322800" w:rsidRPr="00CE73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2800" w:rsidRPr="00CE7361">
        <w:rPr>
          <w:rFonts w:ascii="Times New Roman" w:hAnsi="Times New Roman" w:cs="Times New Roman"/>
          <w:sz w:val="28"/>
          <w:szCs w:val="28"/>
        </w:rPr>
        <w:t>Миллеровское</w:t>
      </w:r>
      <w:proofErr w:type="spellEnd"/>
      <w:r w:rsidR="00322800" w:rsidRPr="00CE7361">
        <w:rPr>
          <w:rFonts w:ascii="Times New Roman" w:hAnsi="Times New Roman" w:cs="Times New Roman"/>
          <w:sz w:val="28"/>
          <w:szCs w:val="28"/>
        </w:rPr>
        <w:t xml:space="preserve"> СПО, ООО «</w:t>
      </w:r>
      <w:proofErr w:type="spellStart"/>
      <w:r w:rsidR="00322800" w:rsidRPr="00CE7361">
        <w:rPr>
          <w:rFonts w:ascii="Times New Roman" w:hAnsi="Times New Roman" w:cs="Times New Roman"/>
          <w:sz w:val="28"/>
          <w:szCs w:val="28"/>
        </w:rPr>
        <w:t>Амилко</w:t>
      </w:r>
      <w:proofErr w:type="spellEnd"/>
      <w:r w:rsidR="00322800" w:rsidRPr="00CE7361">
        <w:rPr>
          <w:rFonts w:ascii="Times New Roman" w:hAnsi="Times New Roman" w:cs="Times New Roman"/>
          <w:sz w:val="28"/>
          <w:szCs w:val="28"/>
        </w:rPr>
        <w:t>», БДД ОГИБДД ОМВД России по Миллеровскому району и т.д.</w:t>
      </w:r>
    </w:p>
    <w:p w:rsidR="00322800" w:rsidRPr="00CE7361" w:rsidRDefault="007E2B80" w:rsidP="00CE73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22800" w:rsidRPr="00CE7361">
        <w:rPr>
          <w:rFonts w:ascii="Times New Roman" w:hAnsi="Times New Roman" w:cs="Times New Roman"/>
          <w:sz w:val="28"/>
          <w:szCs w:val="28"/>
        </w:rPr>
        <w:t>23.03.2021 проводилась ярмарка для всех соискателей, в которой приняли участие 50 несовершеннолетних граждан, 3 работодателя, по итогам ярмарки  трудоустройство составило 100%. 25.11.2021 состоялась ярмарка образовательных организаций, в мероприятии приняли участие 180 подростков, 2 работодателя.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22800" w:rsidRPr="00CE7361">
        <w:rPr>
          <w:rFonts w:ascii="Times New Roman" w:hAnsi="Times New Roman" w:cs="Times New Roman"/>
          <w:sz w:val="28"/>
          <w:szCs w:val="28"/>
        </w:rPr>
        <w:t xml:space="preserve">В период с 18.11.2021 по 27.11.2021 на территории города Миллерово и Миллеровского района прошла декада профориентации для </w:t>
      </w:r>
      <w:proofErr w:type="gramStart"/>
      <w:r w:rsidR="00322800" w:rsidRPr="00CE736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322800" w:rsidRPr="00CE7361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 и молодежи. Всего в декаде приняли участие 29 школ, 1548 учащихся, 39 работодателей. </w:t>
      </w:r>
      <w:proofErr w:type="gramStart"/>
      <w:r w:rsidR="00322800" w:rsidRPr="00CE7361">
        <w:rPr>
          <w:rFonts w:ascii="Times New Roman" w:hAnsi="Times New Roman" w:cs="Times New Roman"/>
          <w:sz w:val="28"/>
          <w:szCs w:val="28"/>
        </w:rPr>
        <w:t xml:space="preserve">В рамках декады были проведены различные мероприятия: дистанционный урок профориентации, родительские собрания, круглый стол «Правила выбора будущей профессии», классные часы в форме мастер-классов, диспуты, беседы, библиотечные часы, </w:t>
      </w:r>
      <w:proofErr w:type="spellStart"/>
      <w:r w:rsidR="00322800" w:rsidRPr="00CE7361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="00322800" w:rsidRPr="00CE7361">
        <w:rPr>
          <w:rFonts w:ascii="Times New Roman" w:hAnsi="Times New Roman" w:cs="Times New Roman"/>
          <w:sz w:val="28"/>
          <w:szCs w:val="28"/>
        </w:rPr>
        <w:t xml:space="preserve"> игры, классные часы с элементами диагностики и анкетирования, с приглашением родителей, работодателей, представителей учреждений системы СПО, ПО </w:t>
      </w:r>
      <w:proofErr w:type="spellStart"/>
      <w:r w:rsidR="00322800" w:rsidRPr="00CE7361">
        <w:rPr>
          <w:rFonts w:ascii="Times New Roman" w:hAnsi="Times New Roman" w:cs="Times New Roman"/>
          <w:sz w:val="28"/>
          <w:szCs w:val="28"/>
        </w:rPr>
        <w:t>онлайн-экскурсии</w:t>
      </w:r>
      <w:proofErr w:type="spellEnd"/>
      <w:r w:rsidR="00322800" w:rsidRPr="00CE7361">
        <w:rPr>
          <w:rFonts w:ascii="Times New Roman" w:hAnsi="Times New Roman" w:cs="Times New Roman"/>
          <w:sz w:val="28"/>
          <w:szCs w:val="28"/>
        </w:rPr>
        <w:t xml:space="preserve"> на стабильно работающие и развивающие предприятия.</w:t>
      </w:r>
      <w:proofErr w:type="gramEnd"/>
      <w:r w:rsidR="00322800" w:rsidRPr="00CE7361">
        <w:rPr>
          <w:rFonts w:ascii="Times New Roman" w:hAnsi="Times New Roman" w:cs="Times New Roman"/>
          <w:sz w:val="28"/>
          <w:szCs w:val="28"/>
        </w:rPr>
        <w:t xml:space="preserve"> </w:t>
      </w:r>
      <w:r w:rsidR="00685A78" w:rsidRPr="00CE7361">
        <w:rPr>
          <w:rFonts w:ascii="Times New Roman" w:hAnsi="Times New Roman" w:cs="Times New Roman"/>
          <w:sz w:val="28"/>
          <w:szCs w:val="28"/>
        </w:rPr>
        <w:t xml:space="preserve"> Обучающиеся активно участвуют в конкурсах</w:t>
      </w:r>
      <w:r w:rsidR="00322800" w:rsidRPr="00CE7361">
        <w:rPr>
          <w:rFonts w:ascii="Times New Roman" w:hAnsi="Times New Roman" w:cs="Times New Roman"/>
          <w:sz w:val="28"/>
          <w:szCs w:val="28"/>
        </w:rPr>
        <w:t xml:space="preserve"> плакатов, стендов по профориентации, рисунков, презентаций «Я в рабочие пойду», фотографий, плакатов «Профессия моей семьи» и др.</w:t>
      </w:r>
    </w:p>
    <w:p w:rsidR="00DF48D7" w:rsidRPr="00CE7361" w:rsidRDefault="007E2B80" w:rsidP="00CE73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F48D7" w:rsidRPr="00CE7361">
        <w:rPr>
          <w:rFonts w:ascii="Times New Roman" w:hAnsi="Times New Roman" w:cs="Times New Roman"/>
          <w:sz w:val="28"/>
          <w:szCs w:val="28"/>
        </w:rPr>
        <w:t>В  сентябре, ноябре 2021 года проводилось анкетирование</w:t>
      </w:r>
      <w:r w:rsidR="00685A78" w:rsidRPr="00CE7361">
        <w:rPr>
          <w:rFonts w:ascii="Times New Roman" w:hAnsi="Times New Roman" w:cs="Times New Roman"/>
          <w:sz w:val="28"/>
          <w:szCs w:val="28"/>
        </w:rPr>
        <w:t xml:space="preserve"> </w:t>
      </w:r>
      <w:r w:rsidR="00DF48D7" w:rsidRPr="00CE7361">
        <w:rPr>
          <w:rFonts w:ascii="Times New Roman" w:hAnsi="Times New Roman" w:cs="Times New Roman"/>
          <w:sz w:val="28"/>
          <w:szCs w:val="28"/>
        </w:rPr>
        <w:t>(опрос</w:t>
      </w:r>
      <w:proofErr w:type="gramStart"/>
      <w:r w:rsidR="00DF48D7" w:rsidRPr="00CE7361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="00DF48D7" w:rsidRPr="00CE7361">
        <w:rPr>
          <w:rFonts w:ascii="Times New Roman" w:hAnsi="Times New Roman" w:cs="Times New Roman"/>
          <w:sz w:val="28"/>
          <w:szCs w:val="28"/>
        </w:rPr>
        <w:t>бучающихся общеобразовательных организаций с целью определения их профессиональных предпочтений и совершенствования профориентационной работы, в котором приняло участие 253 человека.</w:t>
      </w:r>
    </w:p>
    <w:p w:rsidR="00DF48D7" w:rsidRPr="00CE7361" w:rsidRDefault="007E2B80" w:rsidP="00CE73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F48D7" w:rsidRPr="00CE7361">
        <w:rPr>
          <w:rFonts w:ascii="Times New Roman" w:hAnsi="Times New Roman" w:cs="Times New Roman"/>
          <w:sz w:val="28"/>
          <w:szCs w:val="28"/>
        </w:rPr>
        <w:t xml:space="preserve">В апреле 2022года прошло анкетирование среди учащихся 8-9 классов(270 человек) и 10-11 классов(150 обучающихся), 100 учащихся </w:t>
      </w:r>
      <w:r w:rsidR="00DF48D7" w:rsidRPr="00CE7361">
        <w:rPr>
          <w:rFonts w:ascii="Times New Roman" w:hAnsi="Times New Roman" w:cs="Times New Roman"/>
          <w:sz w:val="28"/>
          <w:szCs w:val="28"/>
        </w:rPr>
        <w:lastRenderedPageBreak/>
        <w:t xml:space="preserve">приняли участие в </w:t>
      </w:r>
      <w:proofErr w:type="spellStart"/>
      <w:r w:rsidR="00DF48D7" w:rsidRPr="00CE7361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DF48D7" w:rsidRPr="00CE73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F48D7" w:rsidRPr="00CE7361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="00DF48D7" w:rsidRPr="00CE7361">
        <w:rPr>
          <w:rFonts w:ascii="Times New Roman" w:hAnsi="Times New Roman" w:cs="Times New Roman"/>
          <w:sz w:val="28"/>
          <w:szCs w:val="28"/>
        </w:rPr>
        <w:t xml:space="preserve">естировании на сайте «Работа России». </w:t>
      </w:r>
      <w:r w:rsidR="00685A78" w:rsidRPr="00CE7361">
        <w:rPr>
          <w:rFonts w:ascii="Times New Roman" w:hAnsi="Times New Roman" w:cs="Times New Roman"/>
          <w:sz w:val="28"/>
          <w:szCs w:val="28"/>
        </w:rPr>
        <w:t>Для</w:t>
      </w:r>
      <w:r w:rsidR="00685A78" w:rsidRPr="00CE736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85A78" w:rsidRPr="00CE7361">
        <w:rPr>
          <w:rFonts w:ascii="Times New Roman" w:hAnsi="Times New Roman" w:cs="Times New Roman"/>
          <w:sz w:val="28"/>
          <w:szCs w:val="28"/>
        </w:rPr>
        <w:t>выявления</w:t>
      </w:r>
      <w:r w:rsidR="00685A78" w:rsidRPr="00CE736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85A78" w:rsidRPr="00CE7361">
        <w:rPr>
          <w:rFonts w:ascii="Times New Roman" w:hAnsi="Times New Roman" w:cs="Times New Roman"/>
          <w:sz w:val="28"/>
          <w:szCs w:val="28"/>
        </w:rPr>
        <w:t>предпочтений</w:t>
      </w:r>
      <w:r w:rsidR="00685A78" w:rsidRPr="00CE736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85A78" w:rsidRPr="00CE7361">
        <w:rPr>
          <w:rFonts w:ascii="Times New Roman" w:hAnsi="Times New Roman" w:cs="Times New Roman"/>
          <w:sz w:val="28"/>
          <w:szCs w:val="28"/>
        </w:rPr>
        <w:t>обучающихся</w:t>
      </w:r>
      <w:r w:rsidR="00685A78" w:rsidRPr="00CE736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85A78" w:rsidRPr="00CE7361">
        <w:rPr>
          <w:rFonts w:ascii="Times New Roman" w:hAnsi="Times New Roman" w:cs="Times New Roman"/>
          <w:sz w:val="28"/>
          <w:szCs w:val="28"/>
        </w:rPr>
        <w:t>в</w:t>
      </w:r>
      <w:r w:rsidR="00685A78" w:rsidRPr="00CE736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85A78" w:rsidRPr="00CE7361">
        <w:rPr>
          <w:rFonts w:ascii="Times New Roman" w:hAnsi="Times New Roman" w:cs="Times New Roman"/>
          <w:sz w:val="28"/>
          <w:szCs w:val="28"/>
        </w:rPr>
        <w:t>области</w:t>
      </w:r>
      <w:r w:rsidR="00685A78" w:rsidRPr="00CE736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85A78" w:rsidRPr="00CE7361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685A78" w:rsidRPr="00CE736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85A78" w:rsidRPr="00CE7361">
        <w:rPr>
          <w:rFonts w:ascii="Times New Roman" w:hAnsi="Times New Roman" w:cs="Times New Roman"/>
          <w:sz w:val="28"/>
          <w:szCs w:val="28"/>
        </w:rPr>
        <w:t>ориентации</w:t>
      </w:r>
      <w:r w:rsidR="00685A78" w:rsidRPr="00CE736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85A78" w:rsidRPr="00CE7361">
        <w:rPr>
          <w:rFonts w:ascii="Times New Roman" w:hAnsi="Times New Roman" w:cs="Times New Roman"/>
          <w:sz w:val="28"/>
          <w:szCs w:val="28"/>
        </w:rPr>
        <w:t>проводилась</w:t>
      </w:r>
      <w:r w:rsidR="00685A78" w:rsidRPr="00CE736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85A78" w:rsidRPr="00CE7361">
        <w:rPr>
          <w:rFonts w:ascii="Times New Roman" w:hAnsi="Times New Roman" w:cs="Times New Roman"/>
          <w:sz w:val="28"/>
          <w:szCs w:val="28"/>
        </w:rPr>
        <w:t xml:space="preserve">психолого-педагогическая </w:t>
      </w:r>
      <w:r w:rsidR="00685A78" w:rsidRPr="00CE7361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685A78" w:rsidRPr="00CE7361">
        <w:rPr>
          <w:rFonts w:ascii="Times New Roman" w:hAnsi="Times New Roman" w:cs="Times New Roman"/>
          <w:sz w:val="28"/>
          <w:szCs w:val="28"/>
        </w:rPr>
        <w:t>диагностика</w:t>
      </w:r>
      <w:r w:rsidR="00685A78" w:rsidRPr="00CE736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85A78" w:rsidRPr="00CE7361">
        <w:rPr>
          <w:rFonts w:ascii="Times New Roman" w:hAnsi="Times New Roman" w:cs="Times New Roman"/>
          <w:sz w:val="28"/>
          <w:szCs w:val="28"/>
        </w:rPr>
        <w:t>склонностей,</w:t>
      </w:r>
      <w:r w:rsidR="00685A78" w:rsidRPr="00CE736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85A78" w:rsidRPr="00CE7361">
        <w:rPr>
          <w:rFonts w:ascii="Times New Roman" w:hAnsi="Times New Roman" w:cs="Times New Roman"/>
          <w:sz w:val="28"/>
          <w:szCs w:val="28"/>
        </w:rPr>
        <w:t>способностей</w:t>
      </w:r>
      <w:r w:rsidR="00685A78" w:rsidRPr="00CE736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85A78" w:rsidRPr="00CE7361">
        <w:rPr>
          <w:rFonts w:ascii="Times New Roman" w:hAnsi="Times New Roman" w:cs="Times New Roman"/>
          <w:sz w:val="28"/>
          <w:szCs w:val="28"/>
        </w:rPr>
        <w:t>и</w:t>
      </w:r>
      <w:r w:rsidR="00685A78" w:rsidRPr="00CE736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85A78" w:rsidRPr="00CE7361">
        <w:rPr>
          <w:rFonts w:ascii="Times New Roman" w:hAnsi="Times New Roman" w:cs="Times New Roman"/>
          <w:sz w:val="28"/>
          <w:szCs w:val="28"/>
        </w:rPr>
        <w:t>компетенций</w:t>
      </w:r>
      <w:r w:rsidR="00685A78" w:rsidRPr="00CE736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85A78" w:rsidRPr="00CE7361">
        <w:rPr>
          <w:rFonts w:ascii="Times New Roman" w:hAnsi="Times New Roman" w:cs="Times New Roman"/>
          <w:sz w:val="28"/>
          <w:szCs w:val="28"/>
        </w:rPr>
        <w:t>обучающихся,</w:t>
      </w:r>
      <w:r w:rsidR="00685A78" w:rsidRPr="00CE736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85A78" w:rsidRPr="00CE7361">
        <w:rPr>
          <w:rFonts w:ascii="Times New Roman" w:hAnsi="Times New Roman" w:cs="Times New Roman"/>
          <w:sz w:val="28"/>
          <w:szCs w:val="28"/>
        </w:rPr>
        <w:t xml:space="preserve">необходимых для продолжения образования и выбора профессии. </w:t>
      </w:r>
      <w:r w:rsidR="00DF48D7" w:rsidRPr="00CE7361">
        <w:rPr>
          <w:rFonts w:ascii="Times New Roman" w:hAnsi="Times New Roman" w:cs="Times New Roman"/>
          <w:sz w:val="28"/>
          <w:szCs w:val="28"/>
        </w:rPr>
        <w:t>С января по апрель 2022 года прошли диагностику по самоопределению 370 обучающихся 8-11 классов.</w:t>
      </w:r>
    </w:p>
    <w:p w:rsidR="00DF48D7" w:rsidRPr="00CE7361" w:rsidRDefault="007E2B80" w:rsidP="00CE73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F48D7" w:rsidRPr="00CE7361">
        <w:rPr>
          <w:rFonts w:ascii="Times New Roman" w:hAnsi="Times New Roman" w:cs="Times New Roman"/>
          <w:sz w:val="28"/>
          <w:szCs w:val="28"/>
        </w:rPr>
        <w:t xml:space="preserve">18 апреля 2022 года было проведено </w:t>
      </w:r>
      <w:proofErr w:type="spellStart"/>
      <w:r w:rsidR="00DF48D7" w:rsidRPr="00CE7361">
        <w:rPr>
          <w:rFonts w:ascii="Times New Roman" w:hAnsi="Times New Roman" w:cs="Times New Roman"/>
          <w:sz w:val="28"/>
          <w:szCs w:val="28"/>
        </w:rPr>
        <w:t>профориентационное</w:t>
      </w:r>
      <w:proofErr w:type="spellEnd"/>
      <w:r w:rsidR="00DF48D7" w:rsidRPr="00CE73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мероприятие «</w:t>
      </w:r>
      <w:r w:rsidR="00DA0B87" w:rsidRPr="00CE7361">
        <w:rPr>
          <w:rFonts w:ascii="Times New Roman" w:hAnsi="Times New Roman" w:cs="Times New Roman"/>
          <w:sz w:val="28"/>
          <w:szCs w:val="28"/>
        </w:rPr>
        <w:t xml:space="preserve">День открытых дверей» с участием представителей из ДГТУ, </w:t>
      </w:r>
      <w:proofErr w:type="spellStart"/>
      <w:r w:rsidR="00DA0B87" w:rsidRPr="00CE7361">
        <w:rPr>
          <w:rFonts w:ascii="Times New Roman" w:hAnsi="Times New Roman" w:cs="Times New Roman"/>
          <w:sz w:val="28"/>
          <w:szCs w:val="28"/>
        </w:rPr>
        <w:t>РИНХа</w:t>
      </w:r>
      <w:proofErr w:type="spellEnd"/>
      <w:r w:rsidR="00DA0B87" w:rsidRPr="00CE7361">
        <w:rPr>
          <w:rFonts w:ascii="Times New Roman" w:hAnsi="Times New Roman" w:cs="Times New Roman"/>
          <w:sz w:val="28"/>
          <w:szCs w:val="28"/>
        </w:rPr>
        <w:t>, ЮФУ. В мероприятии приняли участие 320 учащихся 9-11 классов.</w:t>
      </w:r>
    </w:p>
    <w:p w:rsidR="00685A78" w:rsidRPr="00CE7361" w:rsidRDefault="007E2B80" w:rsidP="007E2B80">
      <w:pPr>
        <w:pStyle w:val="a3"/>
        <w:spacing w:before="1" w:line="276" w:lineRule="auto"/>
        <w:ind w:left="0" w:right="12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85A78" w:rsidRPr="00CE7361">
        <w:rPr>
          <w:sz w:val="28"/>
          <w:szCs w:val="28"/>
        </w:rPr>
        <w:t>Система работы по самоопределению и профориентации оценивается</w:t>
      </w:r>
      <w:r>
        <w:rPr>
          <w:spacing w:val="1"/>
          <w:sz w:val="28"/>
          <w:szCs w:val="28"/>
        </w:rPr>
        <w:t xml:space="preserve">  </w:t>
      </w:r>
      <w:r w:rsidR="00685A78" w:rsidRPr="00CE7361">
        <w:rPr>
          <w:sz w:val="28"/>
          <w:szCs w:val="28"/>
        </w:rPr>
        <w:t>показателями числа предприятий и договоров с ними по взаимодействию с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общеобразовательными</w:t>
      </w:r>
      <w:r w:rsidR="00685A78" w:rsidRPr="00CE7361">
        <w:rPr>
          <w:spacing w:val="-2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организациями.</w:t>
      </w:r>
    </w:p>
    <w:p w:rsidR="00685A78" w:rsidRPr="00CE7361" w:rsidRDefault="007E2B80" w:rsidP="007E2B80">
      <w:pPr>
        <w:pStyle w:val="a3"/>
        <w:spacing w:line="276" w:lineRule="auto"/>
        <w:ind w:left="0" w:right="117" w:firstLine="31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85A78" w:rsidRPr="00CE7361">
        <w:rPr>
          <w:sz w:val="28"/>
          <w:szCs w:val="28"/>
        </w:rPr>
        <w:t>Педагоги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школ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используют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широкий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спектр</w:t>
      </w:r>
      <w:r w:rsidR="00685A78" w:rsidRPr="00CE7361">
        <w:rPr>
          <w:spacing w:val="1"/>
          <w:sz w:val="28"/>
          <w:szCs w:val="28"/>
        </w:rPr>
        <w:t xml:space="preserve"> </w:t>
      </w:r>
      <w:proofErr w:type="spellStart"/>
      <w:r w:rsidR="00685A78" w:rsidRPr="00CE7361">
        <w:rPr>
          <w:sz w:val="28"/>
          <w:szCs w:val="28"/>
        </w:rPr>
        <w:t>профориентационных</w:t>
      </w:r>
      <w:proofErr w:type="spellEnd"/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мероприятий: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индивидуальные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беседы-консультации,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тренинги,</w:t>
      </w:r>
      <w:r w:rsidR="00685A78" w:rsidRPr="00CE7361">
        <w:rPr>
          <w:spacing w:val="1"/>
          <w:sz w:val="28"/>
          <w:szCs w:val="28"/>
        </w:rPr>
        <w:t xml:space="preserve"> </w:t>
      </w:r>
      <w:proofErr w:type="spellStart"/>
      <w:r w:rsidR="00685A78" w:rsidRPr="00CE7361">
        <w:rPr>
          <w:sz w:val="28"/>
          <w:szCs w:val="28"/>
        </w:rPr>
        <w:t>профориентационные</w:t>
      </w:r>
      <w:proofErr w:type="spellEnd"/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игры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и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упражнения,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специально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организованные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дискуссии,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экскурсии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на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предприятия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и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др.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Показатель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охвата</w:t>
      </w:r>
      <w:r w:rsidR="00685A78" w:rsidRPr="00CE7361">
        <w:rPr>
          <w:spacing w:val="1"/>
          <w:sz w:val="28"/>
          <w:szCs w:val="28"/>
        </w:rPr>
        <w:t xml:space="preserve"> </w:t>
      </w:r>
      <w:proofErr w:type="spellStart"/>
      <w:r w:rsidR="00685A78" w:rsidRPr="00CE7361">
        <w:rPr>
          <w:sz w:val="28"/>
          <w:szCs w:val="28"/>
        </w:rPr>
        <w:t>профориентационными</w:t>
      </w:r>
      <w:proofErr w:type="spellEnd"/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мероприятиями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обучающихся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4-11</w:t>
      </w:r>
      <w:r w:rsidR="00685A78" w:rsidRPr="00CE7361">
        <w:rPr>
          <w:spacing w:val="7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классов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составляет</w:t>
      </w:r>
      <w:r w:rsidR="00685A78" w:rsidRPr="00CE7361">
        <w:rPr>
          <w:spacing w:val="2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100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%.</w:t>
      </w:r>
    </w:p>
    <w:p w:rsidR="00685A78" w:rsidRPr="00CE7361" w:rsidRDefault="007E2B80" w:rsidP="007E2B80">
      <w:pPr>
        <w:pStyle w:val="a3"/>
        <w:spacing w:line="276" w:lineRule="auto"/>
        <w:ind w:left="0" w:right="109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85A78" w:rsidRPr="00CE7361">
        <w:rPr>
          <w:sz w:val="28"/>
          <w:szCs w:val="28"/>
        </w:rPr>
        <w:t>Во всех мероприятиях профориентационной направленности приняли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участие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дети – инвалиды и дети с ограниченными возможностями здоровья.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На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сегодняшний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день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в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районе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обучается</w:t>
      </w:r>
      <w:r w:rsidR="00685A78" w:rsidRPr="00CE7361">
        <w:rPr>
          <w:spacing w:val="1"/>
          <w:sz w:val="28"/>
          <w:szCs w:val="28"/>
        </w:rPr>
        <w:t xml:space="preserve"> </w:t>
      </w:r>
      <w:r w:rsidR="00343F9B" w:rsidRPr="00EF53BC">
        <w:rPr>
          <w:sz w:val="28"/>
          <w:szCs w:val="28"/>
        </w:rPr>
        <w:t>13</w:t>
      </w:r>
      <w:r w:rsidR="00EF53BC" w:rsidRPr="00EF53BC">
        <w:rPr>
          <w:sz w:val="28"/>
          <w:szCs w:val="28"/>
        </w:rPr>
        <w:t>9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детей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с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ограниченными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возможностями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здоровья.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Обучение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и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коррекция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развития детей с ограниченными возможностями здоровья осуществляется по</w:t>
      </w:r>
      <w:r w:rsidR="00685A78" w:rsidRPr="00CE7361">
        <w:rPr>
          <w:spacing w:val="-67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адаптированным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образовательным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программам,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разработанным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на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базе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основных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общеобразовательных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программ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с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учетом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психофизических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особенностей и возможностей таких обучающихся. Все дети инвалиды и дети</w:t>
      </w:r>
      <w:r w:rsidR="00685A78" w:rsidRPr="00CE7361">
        <w:rPr>
          <w:spacing w:val="-67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с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ОВЗ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охвачены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дополнительным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образованием.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В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результате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профориентационной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работы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на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обучение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по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программам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среднего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профессионального образования и профессионального обучения поступают</w:t>
      </w:r>
      <w:r w:rsidR="00685A78" w:rsidRPr="00CE7361">
        <w:rPr>
          <w:spacing w:val="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все</w:t>
      </w:r>
      <w:r w:rsidR="00685A78" w:rsidRPr="00CE7361">
        <w:rPr>
          <w:spacing w:val="-5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наши</w:t>
      </w:r>
      <w:r w:rsidR="00685A78" w:rsidRPr="00CE7361">
        <w:rPr>
          <w:spacing w:val="-1"/>
          <w:sz w:val="28"/>
          <w:szCs w:val="28"/>
        </w:rPr>
        <w:t xml:space="preserve"> </w:t>
      </w:r>
      <w:r w:rsidR="00685A78" w:rsidRPr="00CE7361">
        <w:rPr>
          <w:sz w:val="28"/>
          <w:szCs w:val="28"/>
        </w:rPr>
        <w:t>выпускники</w:t>
      </w:r>
      <w:proofErr w:type="gramStart"/>
      <w:r w:rsidR="00685A78" w:rsidRPr="00CE7361">
        <w:rPr>
          <w:spacing w:val="2"/>
          <w:sz w:val="28"/>
          <w:szCs w:val="28"/>
        </w:rPr>
        <w:t xml:space="preserve"> </w:t>
      </w:r>
      <w:r w:rsidR="00343F9B" w:rsidRPr="00CE7361">
        <w:rPr>
          <w:sz w:val="28"/>
          <w:szCs w:val="28"/>
        </w:rPr>
        <w:t>.</w:t>
      </w:r>
      <w:proofErr w:type="gramEnd"/>
    </w:p>
    <w:p w:rsidR="00343F9B" w:rsidRPr="00CE7361" w:rsidRDefault="00343F9B" w:rsidP="00CE7361">
      <w:pPr>
        <w:pStyle w:val="a3"/>
        <w:spacing w:line="276" w:lineRule="auto"/>
        <w:ind w:right="109"/>
        <w:rPr>
          <w:sz w:val="28"/>
          <w:szCs w:val="28"/>
        </w:rPr>
      </w:pPr>
    </w:p>
    <w:p w:rsidR="00CC22FF" w:rsidRDefault="007E2B80" w:rsidP="007E2B80">
      <w:pPr>
        <w:pStyle w:val="a3"/>
        <w:tabs>
          <w:tab w:val="left" w:pos="511"/>
          <w:tab w:val="left" w:pos="2208"/>
          <w:tab w:val="left" w:pos="2601"/>
          <w:tab w:val="left" w:pos="3249"/>
          <w:tab w:val="left" w:pos="4236"/>
          <w:tab w:val="left" w:pos="5335"/>
          <w:tab w:val="left" w:pos="6193"/>
          <w:tab w:val="left" w:pos="6491"/>
          <w:tab w:val="left" w:pos="6995"/>
          <w:tab w:val="left" w:pos="7984"/>
          <w:tab w:val="left" w:pos="8360"/>
          <w:tab w:val="left" w:pos="9365"/>
        </w:tabs>
        <w:spacing w:before="1" w:line="276" w:lineRule="auto"/>
        <w:ind w:left="0" w:right="121"/>
        <w:jc w:val="left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43F9B" w:rsidRPr="00CE7361">
        <w:rPr>
          <w:sz w:val="28"/>
          <w:szCs w:val="28"/>
        </w:rPr>
        <w:t>В результате проведенного анализа можно сделать следующие выводы:</w:t>
      </w:r>
      <w:r w:rsidR="00343F9B" w:rsidRPr="00CE7361">
        <w:rPr>
          <w:spacing w:val="1"/>
          <w:sz w:val="28"/>
          <w:szCs w:val="28"/>
        </w:rPr>
        <w:t xml:space="preserve"> </w:t>
      </w:r>
    </w:p>
    <w:p w:rsidR="00343F9B" w:rsidRPr="00CE7361" w:rsidRDefault="004F486E" w:rsidP="007E2B80">
      <w:pPr>
        <w:pStyle w:val="a3"/>
        <w:tabs>
          <w:tab w:val="left" w:pos="511"/>
          <w:tab w:val="left" w:pos="2208"/>
          <w:tab w:val="left" w:pos="2601"/>
          <w:tab w:val="left" w:pos="3249"/>
          <w:tab w:val="left" w:pos="4236"/>
          <w:tab w:val="left" w:pos="5335"/>
          <w:tab w:val="left" w:pos="6193"/>
          <w:tab w:val="left" w:pos="6491"/>
          <w:tab w:val="left" w:pos="6995"/>
          <w:tab w:val="left" w:pos="7984"/>
          <w:tab w:val="left" w:pos="8360"/>
          <w:tab w:val="left" w:pos="9365"/>
        </w:tabs>
        <w:spacing w:before="1" w:line="276" w:lineRule="auto"/>
        <w:ind w:left="0" w:right="12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343F9B" w:rsidRPr="00CE7361">
        <w:rPr>
          <w:sz w:val="28"/>
          <w:szCs w:val="28"/>
        </w:rPr>
        <w:t>Мил</w:t>
      </w:r>
      <w:r w:rsidR="007E2B80">
        <w:rPr>
          <w:sz w:val="28"/>
          <w:szCs w:val="28"/>
        </w:rPr>
        <w:t xml:space="preserve">леровском районе  функционирует  </w:t>
      </w:r>
      <w:r w:rsidR="00343F9B" w:rsidRPr="00CE7361">
        <w:rPr>
          <w:sz w:val="28"/>
          <w:szCs w:val="28"/>
        </w:rPr>
        <w:t>система</w:t>
      </w:r>
      <w:r w:rsidR="00343F9B" w:rsidRPr="00CE7361">
        <w:rPr>
          <w:sz w:val="28"/>
          <w:szCs w:val="28"/>
        </w:rPr>
        <w:tab/>
        <w:t>по самоопределению</w:t>
      </w:r>
      <w:r>
        <w:rPr>
          <w:sz w:val="28"/>
          <w:szCs w:val="28"/>
        </w:rPr>
        <w:t xml:space="preserve"> </w:t>
      </w:r>
      <w:r w:rsidR="00343F9B" w:rsidRPr="00CE7361">
        <w:rPr>
          <w:spacing w:val="-3"/>
          <w:sz w:val="28"/>
          <w:szCs w:val="28"/>
        </w:rPr>
        <w:t>и</w:t>
      </w:r>
      <w:r w:rsidR="00343F9B" w:rsidRPr="00CE7361">
        <w:rPr>
          <w:spacing w:val="-67"/>
          <w:sz w:val="28"/>
          <w:szCs w:val="28"/>
        </w:rPr>
        <w:t xml:space="preserve">     </w:t>
      </w:r>
      <w:r w:rsidR="00343F9B" w:rsidRPr="00CE7361">
        <w:rPr>
          <w:sz w:val="28"/>
          <w:szCs w:val="28"/>
        </w:rPr>
        <w:t>профессиональной</w:t>
      </w:r>
      <w:r w:rsidR="00343F9B" w:rsidRPr="00CE7361">
        <w:rPr>
          <w:sz w:val="28"/>
          <w:szCs w:val="28"/>
        </w:rPr>
        <w:tab/>
        <w:t>ориентации</w:t>
      </w:r>
      <w:r w:rsidR="00343F9B" w:rsidRPr="00CE7361">
        <w:rPr>
          <w:sz w:val="28"/>
          <w:szCs w:val="28"/>
        </w:rPr>
        <w:tab/>
        <w:t xml:space="preserve">обучающихся, </w:t>
      </w:r>
      <w:r w:rsidR="007E2B80">
        <w:rPr>
          <w:spacing w:val="-2"/>
          <w:sz w:val="28"/>
          <w:szCs w:val="28"/>
        </w:rPr>
        <w:t>основные</w:t>
      </w:r>
      <w:r w:rsidR="00343F9B" w:rsidRPr="00CE7361">
        <w:rPr>
          <w:spacing w:val="-2"/>
          <w:sz w:val="28"/>
          <w:szCs w:val="28"/>
        </w:rPr>
        <w:t xml:space="preserve"> </w:t>
      </w:r>
      <w:r w:rsidR="00343F9B" w:rsidRPr="00CE7361">
        <w:rPr>
          <w:spacing w:val="-67"/>
          <w:sz w:val="28"/>
          <w:szCs w:val="28"/>
        </w:rPr>
        <w:t xml:space="preserve"> </w:t>
      </w:r>
      <w:r w:rsidR="00343F9B" w:rsidRPr="00CE7361">
        <w:rPr>
          <w:sz w:val="28"/>
          <w:szCs w:val="28"/>
        </w:rPr>
        <w:t>направления которой</w:t>
      </w:r>
      <w:proofErr w:type="gramStart"/>
      <w:r w:rsidR="00343F9B" w:rsidRPr="00CE7361">
        <w:rPr>
          <w:sz w:val="28"/>
          <w:szCs w:val="28"/>
        </w:rPr>
        <w:t xml:space="preserve"> :</w:t>
      </w:r>
      <w:proofErr w:type="gramEnd"/>
    </w:p>
    <w:p w:rsidR="00343F9B" w:rsidRPr="00CE7361" w:rsidRDefault="00343F9B" w:rsidP="00CE7361">
      <w:pPr>
        <w:pStyle w:val="a3"/>
        <w:spacing w:before="1" w:line="276" w:lineRule="auto"/>
        <w:jc w:val="left"/>
        <w:rPr>
          <w:sz w:val="28"/>
          <w:szCs w:val="28"/>
        </w:rPr>
      </w:pPr>
      <w:r w:rsidRPr="00CE7361">
        <w:rPr>
          <w:sz w:val="28"/>
          <w:szCs w:val="28"/>
        </w:rPr>
        <w:t>-сопровождение</w:t>
      </w:r>
      <w:r w:rsidRPr="00CE7361">
        <w:rPr>
          <w:spacing w:val="-9"/>
          <w:sz w:val="28"/>
          <w:szCs w:val="28"/>
        </w:rPr>
        <w:t xml:space="preserve"> </w:t>
      </w:r>
      <w:r w:rsidRPr="00CE7361">
        <w:rPr>
          <w:sz w:val="28"/>
          <w:szCs w:val="28"/>
        </w:rPr>
        <w:t>профессионального</w:t>
      </w:r>
      <w:r w:rsidRPr="00CE7361">
        <w:rPr>
          <w:spacing w:val="-8"/>
          <w:sz w:val="28"/>
          <w:szCs w:val="28"/>
        </w:rPr>
        <w:t xml:space="preserve"> </w:t>
      </w:r>
      <w:r w:rsidRPr="00CE7361">
        <w:rPr>
          <w:sz w:val="28"/>
          <w:szCs w:val="28"/>
        </w:rPr>
        <w:t>самоопределения</w:t>
      </w:r>
      <w:r w:rsidRPr="00CE7361">
        <w:rPr>
          <w:spacing w:val="-5"/>
          <w:sz w:val="28"/>
          <w:szCs w:val="28"/>
        </w:rPr>
        <w:t xml:space="preserve"> </w:t>
      </w:r>
      <w:proofErr w:type="gramStart"/>
      <w:r w:rsidRPr="00CE7361">
        <w:rPr>
          <w:sz w:val="28"/>
          <w:szCs w:val="28"/>
        </w:rPr>
        <w:t>обучающихся</w:t>
      </w:r>
      <w:proofErr w:type="gramEnd"/>
      <w:r w:rsidRPr="00CE7361">
        <w:rPr>
          <w:sz w:val="28"/>
          <w:szCs w:val="28"/>
        </w:rPr>
        <w:t>;</w:t>
      </w:r>
    </w:p>
    <w:p w:rsidR="00343F9B" w:rsidRPr="00CE7361" w:rsidRDefault="00343F9B" w:rsidP="00CE7361">
      <w:pPr>
        <w:pStyle w:val="a3"/>
        <w:spacing w:before="1" w:line="276" w:lineRule="auto"/>
        <w:jc w:val="left"/>
        <w:rPr>
          <w:sz w:val="28"/>
          <w:szCs w:val="28"/>
        </w:rPr>
      </w:pPr>
      <w:r w:rsidRPr="00CE7361">
        <w:rPr>
          <w:sz w:val="28"/>
          <w:szCs w:val="28"/>
        </w:rPr>
        <w:t>-взаимодействие</w:t>
      </w:r>
      <w:r w:rsidRPr="00CE7361">
        <w:rPr>
          <w:spacing w:val="-11"/>
          <w:sz w:val="28"/>
          <w:szCs w:val="28"/>
        </w:rPr>
        <w:t xml:space="preserve"> </w:t>
      </w:r>
      <w:r w:rsidRPr="00CE7361">
        <w:rPr>
          <w:sz w:val="28"/>
          <w:szCs w:val="28"/>
        </w:rPr>
        <w:t>с</w:t>
      </w:r>
      <w:r w:rsidRPr="00CE7361">
        <w:rPr>
          <w:spacing w:val="-3"/>
          <w:sz w:val="28"/>
          <w:szCs w:val="28"/>
        </w:rPr>
        <w:t xml:space="preserve"> </w:t>
      </w:r>
      <w:r w:rsidRPr="00CE7361">
        <w:rPr>
          <w:sz w:val="28"/>
          <w:szCs w:val="28"/>
        </w:rPr>
        <w:t>учреждениями,</w:t>
      </w:r>
      <w:r w:rsidRPr="00CE7361">
        <w:rPr>
          <w:spacing w:val="-1"/>
          <w:sz w:val="28"/>
          <w:szCs w:val="28"/>
        </w:rPr>
        <w:t xml:space="preserve"> </w:t>
      </w:r>
      <w:r w:rsidRPr="00CE7361">
        <w:rPr>
          <w:sz w:val="28"/>
          <w:szCs w:val="28"/>
        </w:rPr>
        <w:t>предприятиями;</w:t>
      </w:r>
    </w:p>
    <w:p w:rsidR="00343F9B" w:rsidRPr="00CE7361" w:rsidRDefault="00343F9B" w:rsidP="00CE7361">
      <w:pPr>
        <w:pStyle w:val="a3"/>
        <w:spacing w:line="276" w:lineRule="auto"/>
        <w:jc w:val="left"/>
        <w:rPr>
          <w:sz w:val="28"/>
          <w:szCs w:val="28"/>
        </w:rPr>
      </w:pPr>
      <w:r w:rsidRPr="00CE7361">
        <w:rPr>
          <w:sz w:val="28"/>
          <w:szCs w:val="28"/>
        </w:rPr>
        <w:t>-проведение</w:t>
      </w:r>
      <w:r w:rsidRPr="00CE7361">
        <w:rPr>
          <w:spacing w:val="-8"/>
          <w:sz w:val="28"/>
          <w:szCs w:val="28"/>
        </w:rPr>
        <w:t xml:space="preserve"> </w:t>
      </w:r>
      <w:r w:rsidRPr="00CE7361">
        <w:rPr>
          <w:sz w:val="28"/>
          <w:szCs w:val="28"/>
        </w:rPr>
        <w:t>ранней</w:t>
      </w:r>
      <w:r w:rsidRPr="00CE7361">
        <w:rPr>
          <w:spacing w:val="-5"/>
          <w:sz w:val="28"/>
          <w:szCs w:val="28"/>
        </w:rPr>
        <w:t xml:space="preserve"> </w:t>
      </w:r>
      <w:r w:rsidRPr="00CE7361">
        <w:rPr>
          <w:sz w:val="28"/>
          <w:szCs w:val="28"/>
        </w:rPr>
        <w:t>профориентации</w:t>
      </w:r>
      <w:r w:rsidRPr="00CE7361">
        <w:rPr>
          <w:spacing w:val="-1"/>
          <w:sz w:val="28"/>
          <w:szCs w:val="28"/>
        </w:rPr>
        <w:t xml:space="preserve"> </w:t>
      </w:r>
      <w:proofErr w:type="gramStart"/>
      <w:r w:rsidRPr="00CE7361">
        <w:rPr>
          <w:sz w:val="28"/>
          <w:szCs w:val="28"/>
        </w:rPr>
        <w:t>обучающихся</w:t>
      </w:r>
      <w:proofErr w:type="gramEnd"/>
      <w:r w:rsidRPr="00CE7361">
        <w:rPr>
          <w:sz w:val="28"/>
          <w:szCs w:val="28"/>
        </w:rPr>
        <w:t>;</w:t>
      </w:r>
    </w:p>
    <w:p w:rsidR="00343F9B" w:rsidRPr="00CE7361" w:rsidRDefault="00343F9B" w:rsidP="00CE7361">
      <w:pPr>
        <w:pStyle w:val="a3"/>
        <w:spacing w:before="2" w:line="276" w:lineRule="auto"/>
        <w:jc w:val="left"/>
        <w:rPr>
          <w:sz w:val="28"/>
          <w:szCs w:val="28"/>
        </w:rPr>
      </w:pPr>
      <w:r w:rsidRPr="00CE7361">
        <w:rPr>
          <w:sz w:val="28"/>
          <w:szCs w:val="28"/>
        </w:rPr>
        <w:t>-проведение</w:t>
      </w:r>
      <w:r w:rsidRPr="00CE7361">
        <w:rPr>
          <w:spacing w:val="-4"/>
          <w:sz w:val="28"/>
          <w:szCs w:val="28"/>
        </w:rPr>
        <w:t xml:space="preserve"> </w:t>
      </w:r>
      <w:r w:rsidRPr="00CE7361">
        <w:rPr>
          <w:sz w:val="28"/>
          <w:szCs w:val="28"/>
        </w:rPr>
        <w:t>профориентации</w:t>
      </w:r>
      <w:r w:rsidRPr="00CE7361">
        <w:rPr>
          <w:spacing w:val="-5"/>
          <w:sz w:val="28"/>
          <w:szCs w:val="28"/>
        </w:rPr>
        <w:t xml:space="preserve"> </w:t>
      </w:r>
      <w:proofErr w:type="gramStart"/>
      <w:r w:rsidRPr="00CE7361">
        <w:rPr>
          <w:sz w:val="28"/>
          <w:szCs w:val="28"/>
        </w:rPr>
        <w:t>обучающихся</w:t>
      </w:r>
      <w:proofErr w:type="gramEnd"/>
      <w:r w:rsidRPr="00CE7361">
        <w:rPr>
          <w:spacing w:val="-4"/>
          <w:sz w:val="28"/>
          <w:szCs w:val="28"/>
        </w:rPr>
        <w:t xml:space="preserve"> </w:t>
      </w:r>
      <w:r w:rsidRPr="00CE7361">
        <w:rPr>
          <w:sz w:val="28"/>
          <w:szCs w:val="28"/>
        </w:rPr>
        <w:t>с</w:t>
      </w:r>
      <w:r w:rsidRPr="00CE7361">
        <w:rPr>
          <w:spacing w:val="2"/>
          <w:sz w:val="28"/>
          <w:szCs w:val="28"/>
        </w:rPr>
        <w:t xml:space="preserve"> </w:t>
      </w:r>
      <w:r w:rsidRPr="00CE7361">
        <w:rPr>
          <w:sz w:val="28"/>
          <w:szCs w:val="28"/>
        </w:rPr>
        <w:t>ОВЗ;</w:t>
      </w:r>
    </w:p>
    <w:p w:rsidR="00343F9B" w:rsidRPr="00CE7361" w:rsidRDefault="00343F9B" w:rsidP="00CE7361">
      <w:pPr>
        <w:pStyle w:val="a3"/>
        <w:tabs>
          <w:tab w:val="left" w:pos="1748"/>
          <w:tab w:val="left" w:pos="3707"/>
          <w:tab w:val="left" w:pos="5634"/>
          <w:tab w:val="left" w:pos="6046"/>
          <w:tab w:val="left" w:pos="7261"/>
        </w:tabs>
        <w:spacing w:line="276" w:lineRule="auto"/>
        <w:ind w:right="122"/>
        <w:jc w:val="left"/>
        <w:rPr>
          <w:sz w:val="28"/>
          <w:szCs w:val="28"/>
        </w:rPr>
      </w:pPr>
      <w:r w:rsidRPr="00CE7361">
        <w:rPr>
          <w:sz w:val="28"/>
          <w:szCs w:val="28"/>
        </w:rPr>
        <w:lastRenderedPageBreak/>
        <w:t>-выявление</w:t>
      </w:r>
      <w:r w:rsidRPr="00CE7361">
        <w:rPr>
          <w:sz w:val="28"/>
          <w:szCs w:val="28"/>
        </w:rPr>
        <w:tab/>
        <w:t>предпочтений</w:t>
      </w:r>
      <w:r w:rsidRPr="00CE7361">
        <w:rPr>
          <w:sz w:val="28"/>
          <w:szCs w:val="28"/>
        </w:rPr>
        <w:tab/>
        <w:t>обучающихся</w:t>
      </w:r>
      <w:r w:rsidRPr="00CE7361">
        <w:rPr>
          <w:sz w:val="28"/>
          <w:szCs w:val="28"/>
        </w:rPr>
        <w:tab/>
        <w:t>в</w:t>
      </w:r>
      <w:r w:rsidRPr="00CE7361">
        <w:rPr>
          <w:sz w:val="28"/>
          <w:szCs w:val="28"/>
        </w:rPr>
        <w:tab/>
        <w:t>области</w:t>
      </w:r>
      <w:r w:rsidRPr="00CE7361">
        <w:rPr>
          <w:sz w:val="28"/>
          <w:szCs w:val="28"/>
        </w:rPr>
        <w:tab/>
      </w:r>
      <w:r w:rsidRPr="00CE7361">
        <w:rPr>
          <w:spacing w:val="-1"/>
          <w:sz w:val="28"/>
          <w:szCs w:val="28"/>
        </w:rPr>
        <w:t>профессиональной</w:t>
      </w:r>
      <w:r w:rsidRPr="00CE7361">
        <w:rPr>
          <w:spacing w:val="-67"/>
          <w:sz w:val="28"/>
          <w:szCs w:val="28"/>
        </w:rPr>
        <w:t xml:space="preserve"> </w:t>
      </w:r>
      <w:r w:rsidRPr="00CE7361">
        <w:rPr>
          <w:sz w:val="28"/>
          <w:szCs w:val="28"/>
        </w:rPr>
        <w:t>ориентации;</w:t>
      </w:r>
    </w:p>
    <w:p w:rsidR="00343F9B" w:rsidRPr="00CE7361" w:rsidRDefault="00343F9B" w:rsidP="00CE7361">
      <w:pPr>
        <w:pStyle w:val="a3"/>
        <w:spacing w:line="276" w:lineRule="auto"/>
        <w:jc w:val="left"/>
        <w:rPr>
          <w:sz w:val="28"/>
          <w:szCs w:val="28"/>
        </w:rPr>
      </w:pPr>
      <w:r w:rsidRPr="00CE7361">
        <w:rPr>
          <w:sz w:val="28"/>
          <w:szCs w:val="28"/>
        </w:rPr>
        <w:t>-взаимодействие</w:t>
      </w:r>
      <w:r w:rsidRPr="00CE7361">
        <w:rPr>
          <w:spacing w:val="43"/>
          <w:sz w:val="28"/>
          <w:szCs w:val="28"/>
        </w:rPr>
        <w:t xml:space="preserve"> </w:t>
      </w:r>
      <w:r w:rsidRPr="00CE7361">
        <w:rPr>
          <w:sz w:val="28"/>
          <w:szCs w:val="28"/>
        </w:rPr>
        <w:t>с</w:t>
      </w:r>
      <w:r w:rsidRPr="00CE7361">
        <w:rPr>
          <w:spacing w:val="47"/>
          <w:sz w:val="28"/>
          <w:szCs w:val="28"/>
        </w:rPr>
        <w:t xml:space="preserve"> </w:t>
      </w:r>
      <w:r w:rsidRPr="00CE7361">
        <w:rPr>
          <w:sz w:val="28"/>
          <w:szCs w:val="28"/>
        </w:rPr>
        <w:t>профессиональными</w:t>
      </w:r>
      <w:r w:rsidRPr="00CE7361">
        <w:rPr>
          <w:spacing w:val="49"/>
          <w:sz w:val="28"/>
          <w:szCs w:val="28"/>
        </w:rPr>
        <w:t xml:space="preserve"> </w:t>
      </w:r>
      <w:r w:rsidRPr="00CE7361">
        <w:rPr>
          <w:sz w:val="28"/>
          <w:szCs w:val="28"/>
        </w:rPr>
        <w:t>образовательными</w:t>
      </w:r>
      <w:r w:rsidRPr="00CE7361">
        <w:rPr>
          <w:spacing w:val="49"/>
          <w:sz w:val="28"/>
          <w:szCs w:val="28"/>
        </w:rPr>
        <w:t xml:space="preserve"> </w:t>
      </w:r>
      <w:r w:rsidRPr="00CE7361">
        <w:rPr>
          <w:sz w:val="28"/>
          <w:szCs w:val="28"/>
        </w:rPr>
        <w:t>организациями</w:t>
      </w:r>
      <w:r w:rsidRPr="00CE7361">
        <w:rPr>
          <w:spacing w:val="47"/>
          <w:sz w:val="28"/>
          <w:szCs w:val="28"/>
        </w:rPr>
        <w:t xml:space="preserve"> </w:t>
      </w:r>
      <w:r w:rsidRPr="00CE7361">
        <w:rPr>
          <w:sz w:val="28"/>
          <w:szCs w:val="28"/>
        </w:rPr>
        <w:t>и</w:t>
      </w:r>
      <w:r w:rsidRPr="00CE7361">
        <w:rPr>
          <w:spacing w:val="-67"/>
          <w:sz w:val="28"/>
          <w:szCs w:val="28"/>
        </w:rPr>
        <w:t xml:space="preserve"> </w:t>
      </w:r>
      <w:r w:rsidRPr="00CE7361">
        <w:rPr>
          <w:sz w:val="28"/>
          <w:szCs w:val="28"/>
        </w:rPr>
        <w:t>организациями</w:t>
      </w:r>
      <w:r w:rsidRPr="00CE7361">
        <w:rPr>
          <w:spacing w:val="-2"/>
          <w:sz w:val="28"/>
          <w:szCs w:val="28"/>
        </w:rPr>
        <w:t xml:space="preserve"> </w:t>
      </w:r>
      <w:r w:rsidRPr="00CE7361">
        <w:rPr>
          <w:sz w:val="28"/>
          <w:szCs w:val="28"/>
        </w:rPr>
        <w:t>высшего</w:t>
      </w:r>
      <w:r w:rsidRPr="00CE7361">
        <w:rPr>
          <w:spacing w:val="-3"/>
          <w:sz w:val="28"/>
          <w:szCs w:val="28"/>
        </w:rPr>
        <w:t xml:space="preserve"> </w:t>
      </w:r>
      <w:r w:rsidRPr="00CE7361">
        <w:rPr>
          <w:sz w:val="28"/>
          <w:szCs w:val="28"/>
        </w:rPr>
        <w:t>образования;</w:t>
      </w:r>
    </w:p>
    <w:p w:rsidR="00343F9B" w:rsidRPr="00CE7361" w:rsidRDefault="00343F9B" w:rsidP="00CE7361">
      <w:pPr>
        <w:pStyle w:val="a3"/>
        <w:spacing w:line="276" w:lineRule="auto"/>
        <w:jc w:val="left"/>
        <w:rPr>
          <w:sz w:val="28"/>
          <w:szCs w:val="28"/>
        </w:rPr>
      </w:pPr>
      <w:r w:rsidRPr="00CE7361">
        <w:rPr>
          <w:sz w:val="28"/>
          <w:szCs w:val="28"/>
        </w:rPr>
        <w:t>-учет</w:t>
      </w:r>
      <w:r w:rsidRPr="00CE7361">
        <w:rPr>
          <w:spacing w:val="18"/>
          <w:sz w:val="28"/>
          <w:szCs w:val="28"/>
        </w:rPr>
        <w:t xml:space="preserve"> </w:t>
      </w:r>
      <w:r w:rsidRPr="00CE7361">
        <w:rPr>
          <w:sz w:val="28"/>
          <w:szCs w:val="28"/>
        </w:rPr>
        <w:t>в</w:t>
      </w:r>
      <w:r w:rsidRPr="00CE7361">
        <w:rPr>
          <w:spacing w:val="16"/>
          <w:sz w:val="28"/>
          <w:szCs w:val="28"/>
        </w:rPr>
        <w:t xml:space="preserve"> </w:t>
      </w:r>
      <w:r w:rsidRPr="00CE7361">
        <w:rPr>
          <w:sz w:val="28"/>
          <w:szCs w:val="28"/>
        </w:rPr>
        <w:t>профориентационной</w:t>
      </w:r>
      <w:r w:rsidRPr="00CE7361">
        <w:rPr>
          <w:spacing w:val="14"/>
          <w:sz w:val="28"/>
          <w:szCs w:val="28"/>
        </w:rPr>
        <w:t xml:space="preserve"> </w:t>
      </w:r>
      <w:r w:rsidRPr="00CE7361">
        <w:rPr>
          <w:sz w:val="28"/>
          <w:szCs w:val="28"/>
        </w:rPr>
        <w:t>работе</w:t>
      </w:r>
      <w:r w:rsidRPr="00CE7361">
        <w:rPr>
          <w:spacing w:val="12"/>
          <w:sz w:val="28"/>
          <w:szCs w:val="28"/>
        </w:rPr>
        <w:t xml:space="preserve"> </w:t>
      </w:r>
      <w:r w:rsidRPr="00CE7361">
        <w:rPr>
          <w:sz w:val="28"/>
          <w:szCs w:val="28"/>
        </w:rPr>
        <w:t>потребностей</w:t>
      </w:r>
      <w:r w:rsidRPr="00CE7361">
        <w:rPr>
          <w:spacing w:val="14"/>
          <w:sz w:val="28"/>
          <w:szCs w:val="28"/>
        </w:rPr>
        <w:t xml:space="preserve"> </w:t>
      </w:r>
      <w:r w:rsidRPr="00CE7361">
        <w:rPr>
          <w:sz w:val="28"/>
          <w:szCs w:val="28"/>
        </w:rPr>
        <w:t>рынка</w:t>
      </w:r>
      <w:r w:rsidRPr="00CE7361">
        <w:rPr>
          <w:spacing w:val="16"/>
          <w:sz w:val="28"/>
          <w:szCs w:val="28"/>
        </w:rPr>
        <w:t xml:space="preserve"> </w:t>
      </w:r>
      <w:r w:rsidRPr="00CE7361">
        <w:rPr>
          <w:sz w:val="28"/>
          <w:szCs w:val="28"/>
        </w:rPr>
        <w:t>труда</w:t>
      </w:r>
      <w:r w:rsidRPr="00CE7361">
        <w:rPr>
          <w:spacing w:val="16"/>
          <w:sz w:val="28"/>
          <w:szCs w:val="28"/>
        </w:rPr>
        <w:t xml:space="preserve"> </w:t>
      </w:r>
      <w:r w:rsidRPr="00CE7361">
        <w:rPr>
          <w:sz w:val="28"/>
          <w:szCs w:val="28"/>
        </w:rPr>
        <w:t>района</w:t>
      </w:r>
      <w:r w:rsidRPr="00CE7361">
        <w:rPr>
          <w:spacing w:val="16"/>
          <w:sz w:val="28"/>
          <w:szCs w:val="28"/>
        </w:rPr>
        <w:t xml:space="preserve"> </w:t>
      </w:r>
      <w:r w:rsidRPr="00CE7361">
        <w:rPr>
          <w:sz w:val="28"/>
          <w:szCs w:val="28"/>
        </w:rPr>
        <w:t>и</w:t>
      </w:r>
      <w:r w:rsidRPr="00CE7361">
        <w:rPr>
          <w:spacing w:val="-67"/>
          <w:sz w:val="28"/>
          <w:szCs w:val="28"/>
        </w:rPr>
        <w:t xml:space="preserve"> </w:t>
      </w:r>
      <w:r w:rsidRPr="00CE7361">
        <w:rPr>
          <w:sz w:val="28"/>
          <w:szCs w:val="28"/>
        </w:rPr>
        <w:t>региона.</w:t>
      </w:r>
    </w:p>
    <w:p w:rsidR="00343F9B" w:rsidRPr="00CE7361" w:rsidRDefault="00343F9B" w:rsidP="00CE7361">
      <w:pPr>
        <w:pStyle w:val="a3"/>
        <w:spacing w:line="276" w:lineRule="auto"/>
        <w:jc w:val="left"/>
        <w:rPr>
          <w:sz w:val="28"/>
          <w:szCs w:val="28"/>
        </w:rPr>
      </w:pPr>
    </w:p>
    <w:p w:rsidR="00685A78" w:rsidRPr="00322800" w:rsidRDefault="00685A78" w:rsidP="00CE7361">
      <w:pPr>
        <w:pStyle w:val="a5"/>
        <w:tabs>
          <w:tab w:val="left" w:pos="333"/>
        </w:tabs>
        <w:spacing w:before="67" w:line="242" w:lineRule="auto"/>
        <w:ind w:right="115"/>
        <w:rPr>
          <w:rFonts w:cstheme="minorBidi"/>
          <w:sz w:val="24"/>
          <w:szCs w:val="24"/>
        </w:rPr>
      </w:pPr>
    </w:p>
    <w:sectPr w:rsidR="00685A78" w:rsidRPr="00322800" w:rsidSect="006E4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704B2"/>
    <w:multiLevelType w:val="hybridMultilevel"/>
    <w:tmpl w:val="31840204"/>
    <w:lvl w:ilvl="0" w:tplc="B76E8968">
      <w:numFmt w:val="bullet"/>
      <w:lvlText w:val="-"/>
      <w:lvlJc w:val="left"/>
      <w:pPr>
        <w:ind w:left="112" w:hanging="21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67E0340">
      <w:numFmt w:val="bullet"/>
      <w:lvlText w:val="•"/>
      <w:lvlJc w:val="left"/>
      <w:pPr>
        <w:ind w:left="1072" w:hanging="216"/>
      </w:pPr>
      <w:rPr>
        <w:rFonts w:hint="default"/>
        <w:lang w:val="ru-RU" w:eastAsia="en-US" w:bidi="ar-SA"/>
      </w:rPr>
    </w:lvl>
    <w:lvl w:ilvl="2" w:tplc="FBCA3986">
      <w:numFmt w:val="bullet"/>
      <w:lvlText w:val="•"/>
      <w:lvlJc w:val="left"/>
      <w:pPr>
        <w:ind w:left="2024" w:hanging="216"/>
      </w:pPr>
      <w:rPr>
        <w:rFonts w:hint="default"/>
        <w:lang w:val="ru-RU" w:eastAsia="en-US" w:bidi="ar-SA"/>
      </w:rPr>
    </w:lvl>
    <w:lvl w:ilvl="3" w:tplc="1F2C2A4A">
      <w:numFmt w:val="bullet"/>
      <w:lvlText w:val="•"/>
      <w:lvlJc w:val="left"/>
      <w:pPr>
        <w:ind w:left="2976" w:hanging="216"/>
      </w:pPr>
      <w:rPr>
        <w:rFonts w:hint="default"/>
        <w:lang w:val="ru-RU" w:eastAsia="en-US" w:bidi="ar-SA"/>
      </w:rPr>
    </w:lvl>
    <w:lvl w:ilvl="4" w:tplc="B51681FC">
      <w:numFmt w:val="bullet"/>
      <w:lvlText w:val="•"/>
      <w:lvlJc w:val="left"/>
      <w:pPr>
        <w:ind w:left="3928" w:hanging="216"/>
      </w:pPr>
      <w:rPr>
        <w:rFonts w:hint="default"/>
        <w:lang w:val="ru-RU" w:eastAsia="en-US" w:bidi="ar-SA"/>
      </w:rPr>
    </w:lvl>
    <w:lvl w:ilvl="5" w:tplc="11A2EEE2">
      <w:numFmt w:val="bullet"/>
      <w:lvlText w:val="•"/>
      <w:lvlJc w:val="left"/>
      <w:pPr>
        <w:ind w:left="4880" w:hanging="216"/>
      </w:pPr>
      <w:rPr>
        <w:rFonts w:hint="default"/>
        <w:lang w:val="ru-RU" w:eastAsia="en-US" w:bidi="ar-SA"/>
      </w:rPr>
    </w:lvl>
    <w:lvl w:ilvl="6" w:tplc="141A93A4">
      <w:numFmt w:val="bullet"/>
      <w:lvlText w:val="•"/>
      <w:lvlJc w:val="left"/>
      <w:pPr>
        <w:ind w:left="5832" w:hanging="216"/>
      </w:pPr>
      <w:rPr>
        <w:rFonts w:hint="default"/>
        <w:lang w:val="ru-RU" w:eastAsia="en-US" w:bidi="ar-SA"/>
      </w:rPr>
    </w:lvl>
    <w:lvl w:ilvl="7" w:tplc="6262BDAE">
      <w:numFmt w:val="bullet"/>
      <w:lvlText w:val="•"/>
      <w:lvlJc w:val="left"/>
      <w:pPr>
        <w:ind w:left="6784" w:hanging="216"/>
      </w:pPr>
      <w:rPr>
        <w:rFonts w:hint="default"/>
        <w:lang w:val="ru-RU" w:eastAsia="en-US" w:bidi="ar-SA"/>
      </w:rPr>
    </w:lvl>
    <w:lvl w:ilvl="8" w:tplc="56EAD408">
      <w:numFmt w:val="bullet"/>
      <w:lvlText w:val="•"/>
      <w:lvlJc w:val="left"/>
      <w:pPr>
        <w:ind w:left="7736" w:hanging="216"/>
      </w:pPr>
      <w:rPr>
        <w:rFonts w:hint="default"/>
        <w:lang w:val="ru-RU" w:eastAsia="en-US" w:bidi="ar-SA"/>
      </w:rPr>
    </w:lvl>
  </w:abstractNum>
  <w:abstractNum w:abstractNumId="1">
    <w:nsid w:val="72894A92"/>
    <w:multiLevelType w:val="hybridMultilevel"/>
    <w:tmpl w:val="9A74C428"/>
    <w:lvl w:ilvl="0" w:tplc="4EB62B94">
      <w:numFmt w:val="bullet"/>
      <w:lvlText w:val="•"/>
      <w:lvlJc w:val="left"/>
      <w:pPr>
        <w:ind w:left="102" w:hanging="88"/>
      </w:pPr>
      <w:rPr>
        <w:rFonts w:ascii="Times New Roman" w:eastAsia="Times New Roman" w:hAnsi="Times New Roman" w:cs="Times New Roman" w:hint="default"/>
        <w:spacing w:val="3"/>
        <w:w w:val="100"/>
        <w:sz w:val="22"/>
        <w:szCs w:val="22"/>
        <w:lang w:val="ru-RU" w:eastAsia="en-US" w:bidi="ar-SA"/>
      </w:rPr>
    </w:lvl>
    <w:lvl w:ilvl="1" w:tplc="1E54C0DA">
      <w:numFmt w:val="bullet"/>
      <w:lvlText w:val="•"/>
      <w:lvlJc w:val="left"/>
      <w:pPr>
        <w:ind w:left="541" w:hanging="88"/>
      </w:pPr>
      <w:rPr>
        <w:rFonts w:hint="default"/>
        <w:lang w:val="ru-RU" w:eastAsia="en-US" w:bidi="ar-SA"/>
      </w:rPr>
    </w:lvl>
    <w:lvl w:ilvl="2" w:tplc="21565718">
      <w:numFmt w:val="bullet"/>
      <w:lvlText w:val="•"/>
      <w:lvlJc w:val="left"/>
      <w:pPr>
        <w:ind w:left="983" w:hanging="88"/>
      </w:pPr>
      <w:rPr>
        <w:rFonts w:hint="default"/>
        <w:lang w:val="ru-RU" w:eastAsia="en-US" w:bidi="ar-SA"/>
      </w:rPr>
    </w:lvl>
    <w:lvl w:ilvl="3" w:tplc="A8A659E2">
      <w:numFmt w:val="bullet"/>
      <w:lvlText w:val="•"/>
      <w:lvlJc w:val="left"/>
      <w:pPr>
        <w:ind w:left="1425" w:hanging="88"/>
      </w:pPr>
      <w:rPr>
        <w:rFonts w:hint="default"/>
        <w:lang w:val="ru-RU" w:eastAsia="en-US" w:bidi="ar-SA"/>
      </w:rPr>
    </w:lvl>
    <w:lvl w:ilvl="4" w:tplc="94F870FA">
      <w:numFmt w:val="bullet"/>
      <w:lvlText w:val="•"/>
      <w:lvlJc w:val="left"/>
      <w:pPr>
        <w:ind w:left="1866" w:hanging="88"/>
      </w:pPr>
      <w:rPr>
        <w:rFonts w:hint="default"/>
        <w:lang w:val="ru-RU" w:eastAsia="en-US" w:bidi="ar-SA"/>
      </w:rPr>
    </w:lvl>
    <w:lvl w:ilvl="5" w:tplc="C53C2956">
      <w:numFmt w:val="bullet"/>
      <w:lvlText w:val="•"/>
      <w:lvlJc w:val="left"/>
      <w:pPr>
        <w:ind w:left="2308" w:hanging="88"/>
      </w:pPr>
      <w:rPr>
        <w:rFonts w:hint="default"/>
        <w:lang w:val="ru-RU" w:eastAsia="en-US" w:bidi="ar-SA"/>
      </w:rPr>
    </w:lvl>
    <w:lvl w:ilvl="6" w:tplc="53CC48F2">
      <w:numFmt w:val="bullet"/>
      <w:lvlText w:val="•"/>
      <w:lvlJc w:val="left"/>
      <w:pPr>
        <w:ind w:left="2750" w:hanging="88"/>
      </w:pPr>
      <w:rPr>
        <w:rFonts w:hint="default"/>
        <w:lang w:val="ru-RU" w:eastAsia="en-US" w:bidi="ar-SA"/>
      </w:rPr>
    </w:lvl>
    <w:lvl w:ilvl="7" w:tplc="D472B4DE">
      <w:numFmt w:val="bullet"/>
      <w:lvlText w:val="•"/>
      <w:lvlJc w:val="left"/>
      <w:pPr>
        <w:ind w:left="3191" w:hanging="88"/>
      </w:pPr>
      <w:rPr>
        <w:rFonts w:hint="default"/>
        <w:lang w:val="ru-RU" w:eastAsia="en-US" w:bidi="ar-SA"/>
      </w:rPr>
    </w:lvl>
    <w:lvl w:ilvl="8" w:tplc="1AD48410">
      <w:numFmt w:val="bullet"/>
      <w:lvlText w:val="•"/>
      <w:lvlJc w:val="left"/>
      <w:pPr>
        <w:ind w:left="3633" w:hanging="8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2800"/>
    <w:rsid w:val="00145CDA"/>
    <w:rsid w:val="00322800"/>
    <w:rsid w:val="00343F9B"/>
    <w:rsid w:val="004F486E"/>
    <w:rsid w:val="00564FA6"/>
    <w:rsid w:val="0058501E"/>
    <w:rsid w:val="00636C09"/>
    <w:rsid w:val="00650BF5"/>
    <w:rsid w:val="00685A78"/>
    <w:rsid w:val="006E4E46"/>
    <w:rsid w:val="007E2B80"/>
    <w:rsid w:val="00851626"/>
    <w:rsid w:val="009F4AFD"/>
    <w:rsid w:val="00B84CC8"/>
    <w:rsid w:val="00B93F24"/>
    <w:rsid w:val="00C81371"/>
    <w:rsid w:val="00CC22FF"/>
    <w:rsid w:val="00CE7361"/>
    <w:rsid w:val="00D7667D"/>
    <w:rsid w:val="00DA0B87"/>
    <w:rsid w:val="00DF48D7"/>
    <w:rsid w:val="00E82007"/>
    <w:rsid w:val="00EF5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22800"/>
    <w:pPr>
      <w:widowControl w:val="0"/>
      <w:autoSpaceDE w:val="0"/>
      <w:autoSpaceDN w:val="0"/>
      <w:spacing w:after="0" w:line="240" w:lineRule="auto"/>
      <w:ind w:left="31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2280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343F9B"/>
    <w:pPr>
      <w:widowControl w:val="0"/>
      <w:autoSpaceDE w:val="0"/>
      <w:autoSpaceDN w:val="0"/>
      <w:spacing w:after="0" w:line="240" w:lineRule="auto"/>
      <w:ind w:left="112" w:right="119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636C09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12</cp:revision>
  <dcterms:created xsi:type="dcterms:W3CDTF">2022-07-26T08:40:00Z</dcterms:created>
  <dcterms:modified xsi:type="dcterms:W3CDTF">2022-08-05T08:47:00Z</dcterms:modified>
</cp:coreProperties>
</file>