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  <w:rPr>
          <w:b/>
          <w:sz w:val="24"/>
          <w:szCs w:val="24"/>
        </w:rPr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Родительское собрание по теме: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«О ВВЕДЕНИИ ФЕДЕРАЛЬНЫХ ГОСУДАРСТВЕННЫХ ОБРАЗОВАТЕЛЬНЫХ СТАНДАРТОВ НАЧАЛЬНОГО ОБЩЕГО И ОСНОВНОГО ОБЩЕГО ОБРАЗОВАНИЯ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в 2022-2023 учебном году в 1-х и 5-х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bookmarkStart w:id="0" w:name="_GoBack"/>
      <w:bookmarkEnd w:id="0"/>
      <w:r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для администрации образовательного учреждения 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CD5" w:rsidRPr="00C92CD5" w:rsidRDefault="00C92CD5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510D" w:rsidRDefault="00B0510D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101B" w:rsidRPr="00C92CD5" w:rsidRDefault="00E7101B" w:rsidP="00E7101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613"/>
        <w:gridCol w:w="958"/>
      </w:tblGrid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Цель рекомендаций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E7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Этапы подготовки к родительскому собранию: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BC16E9" w:rsidRDefault="00BC16E9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Выбор темы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Определение целей родительского собрания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Изучение классным руководителем и другими организаторами собрания научно-методической литературы по рассматриваемой проблеме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микроисследования в сообществе детей и родителей (анкетирование, беседы, тестирование)</w:t>
            </w:r>
          </w:p>
        </w:tc>
        <w:tc>
          <w:tcPr>
            <w:tcW w:w="958" w:type="dxa"/>
          </w:tcPr>
          <w:p w:rsidR="00E7101B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вида, формы и этапов родительского собрания. Способов и приёмов совместной работы его участников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решения собрания, его рекомендаций, памяток родителям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F71" w:rsidRPr="00C92CD5" w:rsidTr="00E7101B">
        <w:tc>
          <w:tcPr>
            <w:tcW w:w="8613" w:type="dxa"/>
          </w:tcPr>
          <w:p w:rsidR="00F46F71" w:rsidRPr="00C92CD5" w:rsidRDefault="00F46F71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Приглашение родителей и других участников собрания</w:t>
            </w:r>
          </w:p>
        </w:tc>
        <w:tc>
          <w:tcPr>
            <w:tcW w:w="958" w:type="dxa"/>
          </w:tcPr>
          <w:p w:rsidR="00F46F71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 и оформление места проведения родительского собрания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8304D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B8304D" w:rsidRPr="00C92CD5" w:rsidRDefault="00B8304D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F46F71">
            <w:pPr>
              <w:outlineLvl w:val="2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  <w:r w:rsidR="00F46F7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6F71" w:rsidRPr="00F46F71">
              <w:rPr>
                <w:rFonts w:ascii="Times New Roman" w:eastAsia="Times New Roman" w:hAnsi="Times New Roman"/>
                <w:bCs/>
                <w:color w:val="252525"/>
                <w:spacing w:val="-1"/>
                <w:sz w:val="28"/>
                <w:szCs w:val="28"/>
                <w:lang w:eastAsia="ru-RU"/>
              </w:rPr>
              <w:t>Информация об основных изменениях в обновлённых ФГОС НОО и ФГОС ООО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2 </w:t>
            </w:r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Анкета для </w:t>
            </w:r>
            <w:proofErr w:type="gramStart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>родителей</w:t>
            </w:r>
            <w:proofErr w:type="gramEnd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будущих первоклассников «Выбор учебных предметов и курсов для учебного плана с 1­го по 4­й класс по обновлённому ФГОС НОО»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pStyle w:val="13NormDOC-header-1"/>
              <w:spacing w:before="0" w:after="0"/>
              <w:ind w:left="0" w:right="0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3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Анкета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для </w:t>
            </w:r>
            <w:proofErr w:type="gramStart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родителей</w:t>
            </w:r>
            <w:proofErr w:type="gramEnd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будущих пятиклассников «Выбор учебных предметов и курсов для учебного плана с 5­го по 9­й класс по обновлённому ФГОС ООО»</w:t>
            </w:r>
          </w:p>
        </w:tc>
        <w:tc>
          <w:tcPr>
            <w:tcW w:w="958" w:type="dxa"/>
          </w:tcPr>
          <w:p w:rsidR="00BC16E9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46F7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первого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собрани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 первоклассников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Памятка для родителей «Переход </w:t>
            </w:r>
            <w:proofErr w:type="gramStart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новый ФГОС НОО»</w:t>
            </w:r>
          </w:p>
        </w:tc>
        <w:tc>
          <w:tcPr>
            <w:tcW w:w="958" w:type="dxa"/>
          </w:tcPr>
          <w:p w:rsidR="00B8304D" w:rsidRPr="00C92CD5" w:rsidRDefault="00BC16E9" w:rsidP="00E7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BC16E9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6 Памятка для родителей «Переход на новый ФГОС ООО»</w:t>
            </w:r>
            <w:proofErr w:type="gramEnd"/>
          </w:p>
        </w:tc>
        <w:tc>
          <w:tcPr>
            <w:tcW w:w="958" w:type="dxa"/>
          </w:tcPr>
          <w:p w:rsidR="00BC16E9" w:rsidRPr="00C92CD5" w:rsidRDefault="00BC16E9" w:rsidP="00BC16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E7101B" w:rsidRDefault="00E7101B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B9746F" w:rsidRDefault="00B9746F" w:rsidP="00E7101B">
      <w:pPr>
        <w:jc w:val="center"/>
      </w:pPr>
    </w:p>
    <w:p w:rsidR="00A839D1" w:rsidRPr="0096579F" w:rsidRDefault="00A060EF" w:rsidP="009657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60EF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Данное Методическое пособие по проведению родительского собрания по вопросам введения обновлённого ФГОС НОО и ФГОС ООО  (далее – Методическое пособие) предназначено в первую очередь для директоров и заместителей </w:t>
      </w:r>
      <w:proofErr w:type="gramStart"/>
      <w:r w:rsidRPr="0096579F">
        <w:rPr>
          <w:rFonts w:ascii="Times New Roman" w:hAnsi="Times New Roman" w:cs="Times New Roman"/>
          <w:sz w:val="28"/>
          <w:szCs w:val="28"/>
        </w:rPr>
        <w:t>директоров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системы общего образования; для учителей начальных классов, а также для учителей-предметников, реализующих программы основного образования; для классных руководителей; для педагогов-психологов и методистов.</w:t>
      </w:r>
    </w:p>
    <w:p w:rsidR="00B8304D" w:rsidRPr="0096579F" w:rsidRDefault="00B8304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 xml:space="preserve"> государственные образовательные стандарты начального общего и основного общего образования (далее - ФГОС НОО </w:t>
      </w:r>
      <w:proofErr w:type="gramStart"/>
      <w:r w:rsidRPr="0096579F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>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  <w:r w:rsidRPr="00965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286 </w:t>
      </w:r>
      <w:r w:rsidR="0096579F">
        <w:rPr>
          <w:rFonts w:ascii="Times New Roman" w:hAnsi="Times New Roman" w:cs="Times New Roman"/>
          <w:sz w:val="28"/>
          <w:szCs w:val="28"/>
        </w:rPr>
        <w:t>«</w:t>
      </w:r>
      <w:r w:rsidRPr="0096579F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 w:rsidR="0096579F">
        <w:rPr>
          <w:rFonts w:ascii="Times New Roman" w:hAnsi="Times New Roman" w:cs="Times New Roman"/>
          <w:sz w:val="28"/>
          <w:szCs w:val="28"/>
        </w:rPr>
        <w:t>»</w:t>
      </w:r>
      <w:r w:rsidRPr="0096579F">
        <w:rPr>
          <w:rFonts w:ascii="Times New Roman" w:hAnsi="Times New Roman" w:cs="Times New Roman"/>
          <w:sz w:val="28"/>
          <w:szCs w:val="28"/>
        </w:rPr>
        <w:t xml:space="preserve"> (Зарегистрировано в Миню</w:t>
      </w:r>
      <w:r w:rsidR="0096579F">
        <w:rPr>
          <w:rFonts w:ascii="Times New Roman" w:hAnsi="Times New Roman" w:cs="Times New Roman"/>
          <w:sz w:val="28"/>
          <w:szCs w:val="28"/>
        </w:rPr>
        <w:t xml:space="preserve">сте России 05.07.2021 N 64100) </w:t>
      </w:r>
    </w:p>
    <w:p w:rsidR="00B8304D" w:rsidRPr="0096579F" w:rsidRDefault="000A3398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http://www.consultant.ru/document/cons_doc_LAW_389561/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B8304D" w:rsidP="00B9746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</w:r>
    </w:p>
    <w:p w:rsidR="00B8304D" w:rsidRPr="0096579F" w:rsidRDefault="000A3398" w:rsidP="00B9746F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8304D" w:rsidRPr="0096579F">
          <w:rPr>
            <w:rStyle w:val="a7"/>
            <w:rFonts w:ascii="Times New Roman" w:hAnsi="Times New Roman" w:cs="Times New Roman"/>
            <w:sz w:val="28"/>
            <w:szCs w:val="28"/>
          </w:rPr>
          <w:t>http://www.consultant.ru/document/cons_doc_LAW_389560/</w:t>
        </w:r>
      </w:hyperlink>
      <w:r w:rsidR="00B8304D" w:rsidRPr="009657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79F" w:rsidRDefault="0096579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0EF" w:rsidRPr="0096579F" w:rsidRDefault="00A060EF" w:rsidP="00B974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t>Цель данных рекомендаций</w:t>
      </w:r>
    </w:p>
    <w:p w:rsidR="00A2655D" w:rsidRPr="0096579F" w:rsidRDefault="00A2655D" w:rsidP="00B974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Целью данного Методического пособия  является оказание методической помощи в разработке сценариев родительских собраний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, на которых будут представлены для родительской общественности </w:t>
      </w:r>
      <w:r w:rsidRPr="0096579F">
        <w:rPr>
          <w:rFonts w:ascii="Times New Roman" w:hAnsi="Times New Roman" w:cs="Times New Roman"/>
          <w:sz w:val="28"/>
          <w:szCs w:val="28"/>
        </w:rPr>
        <w:t>основны</w:t>
      </w:r>
      <w:r w:rsidR="00700CFA" w:rsidRPr="0096579F">
        <w:rPr>
          <w:rFonts w:ascii="Times New Roman" w:hAnsi="Times New Roman" w:cs="Times New Roman"/>
          <w:sz w:val="28"/>
          <w:szCs w:val="28"/>
        </w:rPr>
        <w:t>е</w:t>
      </w:r>
      <w:r w:rsidRPr="0096579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700CFA" w:rsidRPr="0096579F">
        <w:rPr>
          <w:rFonts w:ascii="Times New Roman" w:hAnsi="Times New Roman" w:cs="Times New Roman"/>
          <w:sz w:val="28"/>
          <w:szCs w:val="28"/>
        </w:rPr>
        <w:t>я</w:t>
      </w:r>
      <w:r w:rsidRPr="0096579F">
        <w:rPr>
          <w:rFonts w:ascii="Times New Roman" w:hAnsi="Times New Roman" w:cs="Times New Roman"/>
          <w:sz w:val="28"/>
          <w:szCs w:val="28"/>
        </w:rPr>
        <w:t xml:space="preserve"> обновл</w:t>
      </w:r>
      <w:r w:rsidR="00700CFA" w:rsidRPr="0096579F">
        <w:rPr>
          <w:rFonts w:ascii="Times New Roman" w:hAnsi="Times New Roman" w:cs="Times New Roman"/>
          <w:sz w:val="28"/>
          <w:szCs w:val="28"/>
        </w:rPr>
        <w:t>ё</w:t>
      </w:r>
      <w:r w:rsidRPr="0096579F">
        <w:rPr>
          <w:rFonts w:ascii="Times New Roman" w:hAnsi="Times New Roman" w:cs="Times New Roman"/>
          <w:sz w:val="28"/>
          <w:szCs w:val="28"/>
        </w:rPr>
        <w:t xml:space="preserve">нных ФГОС НОО и 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96579F">
        <w:rPr>
          <w:rFonts w:ascii="Times New Roman" w:hAnsi="Times New Roman" w:cs="Times New Roman"/>
          <w:sz w:val="28"/>
          <w:szCs w:val="28"/>
        </w:rPr>
        <w:t>ООО</w:t>
      </w:r>
      <w:r w:rsidR="00D131E9" w:rsidRPr="0096579F">
        <w:rPr>
          <w:rFonts w:ascii="Times New Roman" w:hAnsi="Times New Roman" w:cs="Times New Roman"/>
          <w:sz w:val="28"/>
          <w:szCs w:val="28"/>
        </w:rPr>
        <w:t>.</w:t>
      </w:r>
    </w:p>
    <w:p w:rsidR="0014065B" w:rsidRDefault="0014065B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b/>
          <w:bCs/>
          <w:color w:val="000000"/>
          <w:sz w:val="28"/>
          <w:szCs w:val="28"/>
        </w:rPr>
      </w:pP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579F">
        <w:rPr>
          <w:rStyle w:val="c5"/>
          <w:b/>
          <w:bCs/>
          <w:color w:val="000000"/>
          <w:sz w:val="28"/>
          <w:szCs w:val="28"/>
        </w:rPr>
        <w:t>Этапы подготовки к родительскому собранию:</w:t>
      </w:r>
    </w:p>
    <w:p w:rsidR="00D131E9" w:rsidRPr="0096579F" w:rsidRDefault="00D131E9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Издание приказа.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Выбор темы собрания.</w:t>
      </w:r>
    </w:p>
    <w:p w:rsidR="00DC0918" w:rsidRPr="0096579F" w:rsidRDefault="00DC0918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 xml:space="preserve">Например: «Введение обновлённого ФГОС НОО </w:t>
      </w:r>
      <w:proofErr w:type="gramStart"/>
      <w:r w:rsidRPr="0096579F">
        <w:rPr>
          <w:rStyle w:val="c1"/>
          <w:color w:val="000000"/>
          <w:sz w:val="28"/>
          <w:szCs w:val="28"/>
        </w:rPr>
        <w:t>и ООО</w:t>
      </w:r>
      <w:proofErr w:type="gramEnd"/>
      <w:r w:rsidRPr="0096579F">
        <w:rPr>
          <w:rStyle w:val="c1"/>
          <w:color w:val="000000"/>
          <w:sz w:val="28"/>
          <w:szCs w:val="28"/>
        </w:rPr>
        <w:t xml:space="preserve"> с 1 сентября 2022 года</w:t>
      </w:r>
      <w:r w:rsidR="007D0778">
        <w:rPr>
          <w:rStyle w:val="c1"/>
          <w:color w:val="000000"/>
          <w:sz w:val="28"/>
          <w:szCs w:val="28"/>
        </w:rPr>
        <w:t xml:space="preserve">. Ознакомление родителей с изменениями в образовательной деятельности в связи с переходом на </w:t>
      </w:r>
      <w:proofErr w:type="gramStart"/>
      <w:r w:rsidR="007D0778">
        <w:rPr>
          <w:rStyle w:val="c1"/>
          <w:color w:val="000000"/>
          <w:sz w:val="28"/>
          <w:szCs w:val="28"/>
        </w:rPr>
        <w:t>обновлённый</w:t>
      </w:r>
      <w:proofErr w:type="gramEnd"/>
      <w:r w:rsidR="007D0778">
        <w:rPr>
          <w:rStyle w:val="c1"/>
          <w:color w:val="000000"/>
          <w:sz w:val="28"/>
          <w:szCs w:val="28"/>
        </w:rPr>
        <w:t xml:space="preserve"> ФГОС</w:t>
      </w:r>
      <w:r w:rsidRPr="0096579F">
        <w:rPr>
          <w:rStyle w:val="c1"/>
          <w:color w:val="000000"/>
          <w:sz w:val="28"/>
          <w:szCs w:val="28"/>
        </w:rPr>
        <w:t>»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целей родительского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Изучение классным руководителем и другими организаторами собрания научно-методической литературы по рассматриваемой проблеме.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lastRenderedPageBreak/>
        <w:t>Проведение микроисследования в сообществе детей и родителей (анкетирование, беседы, тестирование).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вида, формы и этапов родительского собрания. Способов и приёмов совместной работы его участников.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Разработка решения собрания, его рекомендаций, памяток родителям.</w:t>
      </w:r>
      <w:r w:rsidR="00E52508" w:rsidRPr="0096579F">
        <w:rPr>
          <w:rStyle w:val="c1"/>
          <w:color w:val="000000"/>
          <w:sz w:val="28"/>
          <w:szCs w:val="28"/>
        </w:rPr>
        <w:t xml:space="preserve"> </w:t>
      </w:r>
    </w:p>
    <w:p w:rsidR="00D3613E" w:rsidRPr="0096579F" w:rsidRDefault="00D3613E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Приглашение родителей и других участников собрания.</w:t>
      </w:r>
    </w:p>
    <w:p w:rsidR="00DC0918" w:rsidRPr="0096579F" w:rsidRDefault="00DC0918" w:rsidP="00B9746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Оборудование и оформление места проведения родительского собрания.</w:t>
      </w:r>
    </w:p>
    <w:p w:rsidR="00D131E9" w:rsidRDefault="00D131E9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Управленческие шаги:</w:t>
      </w:r>
    </w:p>
    <w:p w:rsidR="00B9746F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B9746F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 xml:space="preserve">1. </w:t>
      </w:r>
      <w:r w:rsidR="00700CFA" w:rsidRPr="00711FD6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Издайте приказ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приказе установите дату и формат собрания. Рекомендуемый период подготовки – две недели, дата проведения – через один-два дня после августовского педсовета. Формат определяйте по региональной эпидемиологической обстановке. Если она стабильна, издайте приказ об очном родительском собрании, нет – дистанционном. Помимо даты и формата, укажите в приказе тему собрания, Ф. И. О. и должности организаторов – работников, которые отвечают за взаимодействие с родителями. Например, классных руководителей, заместителей директора по учебной и воспитательной работе. Определите их обязанности. Поручите подготовить информационный материал, бланки согласий и заявлений, оповестить родителей. Заместителя директора по АХЧ назначьте ответственным за подготовку материальных ресурсов. </w:t>
      </w:r>
    </w:p>
    <w:p w:rsidR="0014065B" w:rsidRDefault="0014065B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CE2F5E" w:rsidP="00B9746F">
      <w:pPr>
        <w:pStyle w:val="3"/>
        <w:spacing w:before="0" w:line="240" w:lineRule="auto"/>
        <w:jc w:val="both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 xml:space="preserve">2. </w:t>
      </w:r>
      <w:r w:rsidR="0096579F"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>Выберите тему собрания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Тема не должна быть случайной. Выбор определяется: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целевыми ориентирами образовательной деятельности школы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лассных коллективов;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закономерностями развития личности школьника;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особенностями организации процессов обучения и воспитания;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логикой формирования педагогической культуры родителей;</w:t>
      </w:r>
    </w:p>
    <w:p w:rsidR="00BC63C9" w:rsidRDefault="00BC63C9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стратегией построения взаимоотношений школы и семьи.</w:t>
      </w:r>
    </w:p>
    <w:p w:rsidR="00700CFA" w:rsidRPr="00711FD6" w:rsidRDefault="00700CFA" w:rsidP="00B9746F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Подберите темы, полезные родителям учеников. Не перегружайте их информацией. Уделите внимание важным деталям работы школы и предстоящим изменениям. Подробности смотрите в таблице.</w:t>
      </w:r>
    </w:p>
    <w:p w:rsidR="00700CFA" w:rsidRPr="0096579F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</w:pPr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Темы и вопросы родительского собрания для </w:t>
      </w:r>
      <w:proofErr w:type="gramStart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родителей</w:t>
      </w:r>
      <w:proofErr w:type="gramEnd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 будущих первоклассников и пятиклассников</w:t>
      </w:r>
    </w:p>
    <w:p w:rsidR="00700CFA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</w:pPr>
      <w:r w:rsidRPr="00B52DF9">
        <w:rPr>
          <w:rFonts w:ascii="Times New Roman" w:eastAsia="Times New Roman" w:hAnsi="Times New Roman"/>
          <w:bCs/>
          <w:color w:val="222222"/>
          <w:sz w:val="28"/>
          <w:szCs w:val="28"/>
          <w:lang w:eastAsia="ru-RU"/>
        </w:rPr>
        <w:t>(будет это одно общее собрание или два разных – решите самостоятельно: но, целесообразнее провести два собрания для разных категорий родителей)</w:t>
      </w:r>
      <w:r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700CFA" w:rsidRPr="00711FD6" w:rsidRDefault="00700CFA" w:rsidP="00B9746F">
      <w:pPr>
        <w:shd w:val="clear" w:color="auto" w:fill="FFFFFF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tbl>
      <w:tblPr>
        <w:tblW w:w="4996" w:type="pct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689"/>
        <w:gridCol w:w="5107"/>
      </w:tblGrid>
      <w:tr w:rsidR="00700CFA" w:rsidRPr="00711FD6" w:rsidTr="00DB1CD0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B9746F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Что рассказать родителям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 по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новым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ФГОС НОО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ФГОС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Разъясните требования новых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стандартов и сроки, когда начн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обучать по ним детей: в предстоящем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учебном году в обязательном порядке на обучение по обновлённым ФГОС переходят 1 и 5 классы</w:t>
            </w:r>
            <w:proofErr w:type="gramEnd"/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ООП НОО, ООП ООО,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воспитания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Объясните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будут учтены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мнения родителей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 каким вопросам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 обучения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предстоящем учебном году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CE2F5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Разъясните, как будут проходить занятия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какие изменени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планируются</w:t>
            </w:r>
          </w:p>
        </w:tc>
      </w:tr>
      <w:tr w:rsidR="00700CFA" w:rsidRPr="00711FD6" w:rsidTr="00DB1CD0">
        <w:trPr>
          <w:trHeight w:val="1583"/>
        </w:trPr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Расписание, условия посещения кружков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секций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Расскажите о требованиях гигиенических нормативов и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антиковидных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правил, по которым формировали расписание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урочной и внеурочной деятельности, дополнительного образования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Организационная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направления развития школы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основные цели и задачи из плана работы школы на предстоящий год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внешнему облику учеников (повседневная, парадная, спортивная форма)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Напомните основные требования. Если они изменились, просветите родителей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Горячее питание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питьевой режим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льготах, как организовано питание, где знакомиться с ежедневным меню. Ознакомьте с возможностью</w:t>
            </w:r>
            <w:r w:rsidRPr="00EC61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невозможностью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питаться домашней пищей или по индивидуальному меню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Адаптация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первоклассников и пятиклассников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Физиологические и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психологические трудности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во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адаптации к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новым условиям обучения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типичные трудности адаптации, как выявить их у детей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Меры, которые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помогут снизить тревожность у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Попросите психолога рассказать, как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формировать позитивное отношение к домашнему заданию и развивать самостоятельность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при его выполнении</w:t>
            </w:r>
          </w:p>
        </w:tc>
      </w:tr>
      <w:tr w:rsidR="00700CFA" w:rsidRPr="00711FD6" w:rsidTr="00DB1CD0">
        <w:trPr>
          <w:trHeight w:val="1038"/>
        </w:trPr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Безопасность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 безопасности, которые действуют в</w:t>
            </w:r>
            <w:r w:rsidR="009657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B9746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принятых мерах антитеррористической и санитарной безопасности, сроках их действия</w:t>
            </w:r>
          </w:p>
        </w:tc>
      </w:tr>
    </w:tbl>
    <w:p w:rsidR="00464564" w:rsidRDefault="00464564" w:rsidP="00B9746F">
      <w:pPr>
        <w:jc w:val="both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DB1CD0" w:rsidP="00B9746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3.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цели родительского собрания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Цели родительского собрания могут быть как общими, так и частными.</w:t>
      </w:r>
    </w:p>
    <w:p w:rsidR="006E0349" w:rsidRDefault="006E0349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Общие: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</w:t>
      </w:r>
      <w:r w:rsidR="00BC63C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6E0349" w:rsidRDefault="006E0349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6E0349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Повышение активности в жизни школы и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классного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колектива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7D0778" w:rsidRDefault="007D0778" w:rsidP="00B9746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7D0778" w:rsidRDefault="007D0778" w:rsidP="00B9746F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Частные: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по конкретному вопросу.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Сплочение родительского коллектива.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Вовлечение родителей в подготовку и проведение конкретных мероприятий.</w:t>
      </w:r>
    </w:p>
    <w:p w:rsidR="007D0778" w:rsidRDefault="007D0778" w:rsidP="00B9746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Выработка коллективных решений и единых требований к воспитанию детей.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Пропаганда успешного опыта семейного воспитания.</w:t>
      </w:r>
    </w:p>
    <w:p w:rsid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Профилактика неверных действий по отношению к своему ребёнку.</w:t>
      </w:r>
    </w:p>
    <w:p w:rsidR="007D0778" w:rsidRPr="007D0778" w:rsidRDefault="007D0778" w:rsidP="007D0778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Подведение итогов совместной деятельности педагогов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бучающихся и родителей за определённый период.</w:t>
      </w:r>
    </w:p>
    <w:p w:rsidR="00BC63C9" w:rsidRDefault="00BC63C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4. </w:t>
      </w:r>
      <w:r w:rsidR="00464564" w:rsidRPr="00464564">
        <w:rPr>
          <w:rStyle w:val="c1"/>
          <w:b/>
          <w:color w:val="000000"/>
          <w:sz w:val="28"/>
          <w:szCs w:val="28"/>
        </w:rPr>
        <w:t>Изучите научно-методическую литературу по рассматриваемой проблеме</w:t>
      </w:r>
    </w:p>
    <w:p w:rsidR="00BC63C9" w:rsidRDefault="00BC63C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BC63C9">
        <w:rPr>
          <w:rStyle w:val="c1"/>
          <w:color w:val="000000"/>
          <w:sz w:val="28"/>
          <w:szCs w:val="28"/>
        </w:rPr>
        <w:t xml:space="preserve">Рассмотрение теоретических вопросов </w:t>
      </w:r>
      <w:r>
        <w:rPr>
          <w:rStyle w:val="c1"/>
          <w:color w:val="000000"/>
          <w:sz w:val="28"/>
          <w:szCs w:val="28"/>
        </w:rPr>
        <w:t>невозможно без обращения к научно-методической литературе.</w:t>
      </w:r>
      <w:r w:rsidR="00082287">
        <w:rPr>
          <w:rStyle w:val="c1"/>
          <w:color w:val="000000"/>
          <w:sz w:val="28"/>
          <w:szCs w:val="28"/>
        </w:rPr>
        <w:t xml:space="preserve"> Перед проведением родительского собрания по вопросам введения обновлённого ФГОС, и администрация школы, и педагогический коллектив должны хорошо ориентироваться в данном вопросе. Поэтому необходимо внимательно изучить следующие материалы: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 xml:space="preserve">Об утверждении федерального государственного образовательного стандарта </w:t>
      </w:r>
      <w:r w:rsidRPr="00082287">
        <w:rPr>
          <w:sz w:val="28"/>
          <w:szCs w:val="28"/>
        </w:rPr>
        <w:lastRenderedPageBreak/>
        <w:t>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082287" w:rsidRDefault="000A3398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9" w:history="1">
        <w:r w:rsidR="00082287" w:rsidRPr="0094335C">
          <w:rPr>
            <w:rStyle w:val="a7"/>
            <w:sz w:val="28"/>
            <w:szCs w:val="28"/>
          </w:rPr>
          <w:t>http://www.consultant.ru/document/cons_doc_LAW_389561/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082287" w:rsidRDefault="000A3398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0" w:history="1">
        <w:r w:rsidR="00082287" w:rsidRPr="0094335C">
          <w:rPr>
            <w:rStyle w:val="a7"/>
            <w:sz w:val="28"/>
            <w:szCs w:val="28"/>
          </w:rPr>
          <w:t>http://www.consultant.ru/document/cons_doc_LAW_389560/</w:t>
        </w:r>
      </w:hyperlink>
      <w:r w:rsidR="00082287" w:rsidRPr="00082287">
        <w:rPr>
          <w:sz w:val="28"/>
          <w:szCs w:val="28"/>
        </w:rPr>
        <w:t>.</w:t>
      </w:r>
    </w:p>
    <w:p w:rsidR="00082287" w:rsidRPr="00082287" w:rsidRDefault="00082287" w:rsidP="00B55579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03)</w:t>
      </w:r>
      <w:r w:rsidR="00B55579">
        <w:rPr>
          <w:color w:val="000000"/>
          <w:sz w:val="28"/>
          <w:szCs w:val="28"/>
        </w:rPr>
        <w:t xml:space="preserve"> </w:t>
      </w:r>
      <w:r w:rsidR="00B55579">
        <w:rPr>
          <w:sz w:val="28"/>
          <w:szCs w:val="28"/>
        </w:rPr>
        <w:t>–</w:t>
      </w:r>
    </w:p>
    <w:p w:rsidR="00082287" w:rsidRDefault="000A3398" w:rsidP="00B55579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1" w:history="1">
        <w:proofErr w:type="gramStart"/>
        <w:r w:rsidR="00B55579" w:rsidRPr="0094335C">
          <w:rPr>
            <w:rStyle w:val="a7"/>
            <w:sz w:val="28"/>
            <w:szCs w:val="28"/>
          </w:rPr>
          <w:t>https://kimc.ms/obrazovanie/fgos/perekhod-na-fgos-2021-g/%D0%9C%D0%B5%D1%82%D0%BE%D0%B4%D1%80%D0%B5%D0%BA%D0%BE%D0%BC%D0%B5%D0%BD%D0%B4%D0%B0%D1%86%D0%B8%D0%B8%20%D0%9C%D0%B8%D0%BD%D0%BF%D1%80%D0%BE%D1%81%D0%B2%D0%B5%D1</w:t>
        </w:r>
        <w:proofErr w:type="gramEnd"/>
        <w:r w:rsidR="00B55579" w:rsidRPr="0094335C">
          <w:rPr>
            <w:rStyle w:val="a7"/>
            <w:sz w:val="28"/>
            <w:szCs w:val="28"/>
          </w:rPr>
          <w:t>%89%D0%B5%D0%BD%D0%B8%D1%8F%20%D0%A0%D0%A4%20%D0%BF%D0%BE%20%D0%B2%D0%B2%D0%B5%D0%B4%D0%B5%D0%BD%D0%B8%D1%8E%20%D0%A4%D0%93%D0%9E%D0%A1_15.02.2022.pdf</w:t>
        </w:r>
      </w:hyperlink>
    </w:p>
    <w:p w:rsidR="00B55579" w:rsidRDefault="00B55579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Дополнительные материалы можно посмотреть по ссылкам:</w:t>
      </w:r>
    </w:p>
    <w:p w:rsidR="00B55579" w:rsidRDefault="000A3398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2" w:history="1">
        <w:r w:rsidR="00B55579" w:rsidRPr="0094335C">
          <w:rPr>
            <w:rStyle w:val="a7"/>
            <w:sz w:val="28"/>
            <w:szCs w:val="28"/>
          </w:rPr>
          <w:t>https://kimc.ms/obrazovanie/fgos/perekhod-na-fgos-2021-g/poleznye-ssylki.php</w:t>
        </w:r>
      </w:hyperlink>
    </w:p>
    <w:p w:rsidR="00B55579" w:rsidRDefault="000A3398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3" w:history="1">
        <w:r w:rsidR="00B55579" w:rsidRPr="0094335C">
          <w:rPr>
            <w:rStyle w:val="a7"/>
            <w:sz w:val="28"/>
            <w:szCs w:val="28"/>
          </w:rPr>
          <w:t>https://kimc.ms/obrazovanie/fgos/perekhod-na-fgos-2021-g/</w:t>
        </w:r>
      </w:hyperlink>
    </w:p>
    <w:p w:rsidR="00B55579" w:rsidRDefault="000A3398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hyperlink r:id="rId14" w:history="1">
        <w:r w:rsidR="00B55579" w:rsidRPr="0094335C">
          <w:rPr>
            <w:rStyle w:val="a7"/>
            <w:sz w:val="28"/>
            <w:szCs w:val="28"/>
          </w:rPr>
          <w:t>https://kimc.ms/obrazovanie/fgos/perekhod-na-fgos-2021-g/fgos-noo/</w:t>
        </w:r>
      </w:hyperlink>
    </w:p>
    <w:p w:rsidR="00082287" w:rsidRPr="00BC63C9" w:rsidRDefault="00082287" w:rsidP="00BC63C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Можно перед собранием предложить родителям изучить некоторые публикации, сделать выставку литературы для родителей.</w:t>
      </w:r>
    </w:p>
    <w:p w:rsidR="00082287" w:rsidRDefault="0008228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5. </w:t>
      </w:r>
      <w:r w:rsidR="00464564" w:rsidRPr="00464564">
        <w:rPr>
          <w:rStyle w:val="c1"/>
          <w:b/>
          <w:color w:val="000000"/>
          <w:sz w:val="28"/>
          <w:szCs w:val="28"/>
        </w:rPr>
        <w:t>Проведите микроисследования в сообществе детей и родителей (анкетирование, беседы, тестирование)</w:t>
      </w:r>
    </w:p>
    <w:p w:rsidR="00B55579" w:rsidRPr="00B55579" w:rsidRDefault="00B55579" w:rsidP="00B5557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получения дополнительной информации по той или иной проблеме целесообразно провести анкетирование и</w:t>
      </w:r>
      <w:r w:rsidRPr="00B55579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или тестирование с небольшим количеством вопросов и заданий. Результаты необходимо обработать и представить родительской общественности в виде диаграмм, схем, таблиц.</w:t>
      </w:r>
    </w:p>
    <w:p w:rsidR="00B55579" w:rsidRDefault="00B55579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6.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вид, формы и этапы родительского собрания, способы и приёмы совместной работы его участников</w:t>
      </w:r>
    </w:p>
    <w:p w:rsidR="00BC63C9" w:rsidRPr="005B4704" w:rsidRDefault="00BC63C9" w:rsidP="00BC63C9">
      <w:pPr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Проводите родительское собрание по сценарию – так вы сможете избежать организационных накладок. Для наглядности используйте презентацию.</w:t>
      </w:r>
    </w:p>
    <w:p w:rsidR="00BC63C9" w:rsidRPr="005B4704" w:rsidRDefault="00BC63C9" w:rsidP="00BC63C9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Пропишите в сценарии план собрания и строго его соблюдайте. Сначала представьте себя, выступающих и приглашенных специалистов. Сообщите тему встречи и озвучьте вопросы повестки дня. Если проводите собрание онлайн, напомните участникам правила общения в чате. Объясните,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 xml:space="preserve">когда предоставите родителям возможность включить микрофон и высказаться. Организуйте запись видеоконференции и предупредите об этом участников – устно и системным сообщением в чате. Запись поможет составить протокол собрания, избежать недоразумений и разночтений. Затем дайте слово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выступающим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каждому вопросу заседания.</w:t>
      </w:r>
    </w:p>
    <w:p w:rsidR="00BC63C9" w:rsidRPr="00FF345B" w:rsidRDefault="00BC63C9" w:rsidP="00BC63C9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Используйте готовый сценарий первого общешкольного собрания в новом учебном году</w:t>
      </w:r>
      <w:r w:rsidRPr="00FF345B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BC63C9" w:rsidRPr="00515C22" w:rsidRDefault="00D66F47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i/>
          <w:color w:val="000000"/>
          <w:sz w:val="28"/>
          <w:szCs w:val="28"/>
        </w:rPr>
      </w:pPr>
      <w:r w:rsidRPr="00515C22">
        <w:rPr>
          <w:rStyle w:val="c1"/>
          <w:i/>
          <w:color w:val="000000"/>
          <w:sz w:val="28"/>
          <w:szCs w:val="28"/>
        </w:rPr>
        <w:t>Виды собраний:</w:t>
      </w:r>
    </w:p>
    <w:p w:rsidR="00D66F47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color w:val="000000"/>
          <w:sz w:val="28"/>
          <w:szCs w:val="28"/>
        </w:rPr>
        <w:t>(</w:t>
      </w:r>
      <w:proofErr w:type="spellStart"/>
      <w:r w:rsidRPr="0014065B">
        <w:rPr>
          <w:rStyle w:val="c1"/>
          <w:color w:val="000000"/>
          <w:sz w:val="28"/>
          <w:szCs w:val="28"/>
        </w:rPr>
        <w:t>Капралова</w:t>
      </w:r>
      <w:proofErr w:type="spellEnd"/>
      <w:r w:rsidRPr="0014065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Р. М. «Работа классных руководителей с родителями»</w:t>
      </w:r>
      <w:r w:rsidRPr="0014065B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методическое пособие)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Определяются по тем конкретным задачам, которые решаются на собрании.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Организационные</w:t>
      </w:r>
      <w:r>
        <w:rPr>
          <w:rStyle w:val="c1"/>
          <w:color w:val="000000"/>
          <w:sz w:val="28"/>
          <w:szCs w:val="28"/>
        </w:rPr>
        <w:t xml:space="preserve"> – составляются и утверждаются планы работы, избирается родительский комитет, распределяются поручения, разрабатываются мероприятия с участием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По плану всеобуча</w:t>
      </w:r>
      <w:r>
        <w:rPr>
          <w:rStyle w:val="c1"/>
          <w:color w:val="000000"/>
          <w:sz w:val="28"/>
          <w:szCs w:val="28"/>
        </w:rPr>
        <w:t xml:space="preserve"> – осуществляется педагогическое просвещение родителей.</w:t>
      </w:r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t>Тематические</w:t>
      </w:r>
      <w:r>
        <w:rPr>
          <w:rStyle w:val="c1"/>
          <w:color w:val="000000"/>
          <w:sz w:val="28"/>
          <w:szCs w:val="28"/>
        </w:rPr>
        <w:t xml:space="preserve"> – посвящены обсуждению наиболее актуальных и сложных вопросов воспитания и развития обучающихся.</w:t>
      </w:r>
      <w:proofErr w:type="gramEnd"/>
    </w:p>
    <w:p w:rsidR="0014065B" w:rsidRDefault="0014065B" w:rsidP="00D66F47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t>Итоговые</w:t>
      </w:r>
      <w:r>
        <w:rPr>
          <w:rStyle w:val="c1"/>
          <w:color w:val="000000"/>
          <w:sz w:val="28"/>
          <w:szCs w:val="28"/>
        </w:rPr>
        <w:t xml:space="preserve"> – подведение итогов учебно-воспитательного процесса за определённый период, выявление положительных и отрицательных тенденций в жизни школьного коллектива.</w:t>
      </w:r>
      <w:proofErr w:type="gramEnd"/>
    </w:p>
    <w:p w:rsidR="00DE1DD8" w:rsidRPr="00DE1DD8" w:rsidRDefault="00DE1DD8" w:rsidP="000B796B">
      <w:pPr>
        <w:pStyle w:val="c0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i/>
          <w:color w:val="000000"/>
          <w:sz w:val="28"/>
          <w:szCs w:val="28"/>
        </w:rPr>
        <w:t>Формы собраний:</w:t>
      </w:r>
      <w:r w:rsidR="000B796B">
        <w:rPr>
          <w:rStyle w:val="c1"/>
          <w:i/>
          <w:color w:val="000000"/>
          <w:sz w:val="28"/>
          <w:szCs w:val="28"/>
        </w:rPr>
        <w:t xml:space="preserve"> </w:t>
      </w:r>
      <w:r w:rsidR="000B796B">
        <w:rPr>
          <w:rStyle w:val="c1"/>
          <w:color w:val="000000"/>
          <w:sz w:val="28"/>
          <w:szCs w:val="28"/>
        </w:rPr>
        <w:t>и</w:t>
      </w:r>
      <w:r>
        <w:rPr>
          <w:rStyle w:val="c1"/>
          <w:color w:val="000000"/>
          <w:sz w:val="28"/>
          <w:szCs w:val="28"/>
        </w:rPr>
        <w:t>нформационная телепрограмма «Время» или «вести»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радиционное собрание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онсилиум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искуссия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еловая игра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сихолого-педагогический всеобуч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ворческий отчёт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 отцов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обрание мам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ч</w:t>
      </w:r>
      <w:r>
        <w:rPr>
          <w:rStyle w:val="c1"/>
          <w:color w:val="000000"/>
          <w:sz w:val="28"/>
          <w:szCs w:val="28"/>
        </w:rPr>
        <w:t>ас вопросов и ответов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едагогическая мастерская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рактикум (Классн</w:t>
      </w:r>
      <w:r w:rsidR="000B796B">
        <w:rPr>
          <w:rStyle w:val="c1"/>
          <w:color w:val="000000"/>
          <w:sz w:val="28"/>
          <w:szCs w:val="28"/>
        </w:rPr>
        <w:t>ый руководитель, № 7, 2006 год), к</w:t>
      </w:r>
      <w:r>
        <w:rPr>
          <w:rStyle w:val="c1"/>
          <w:color w:val="000000"/>
          <w:sz w:val="28"/>
          <w:szCs w:val="28"/>
        </w:rPr>
        <w:t>оллективный отдых родителей и детей</w:t>
      </w:r>
      <w:r w:rsidR="000B796B">
        <w:rPr>
          <w:rStyle w:val="c1"/>
          <w:color w:val="000000"/>
          <w:sz w:val="28"/>
          <w:szCs w:val="28"/>
        </w:rPr>
        <w:t>, о</w:t>
      </w:r>
      <w:r>
        <w:rPr>
          <w:rStyle w:val="c1"/>
          <w:color w:val="000000"/>
          <w:sz w:val="28"/>
          <w:szCs w:val="28"/>
        </w:rPr>
        <w:t>бмен мнениями</w:t>
      </w:r>
      <w:r w:rsidR="000B796B">
        <w:rPr>
          <w:rStyle w:val="c1"/>
          <w:color w:val="000000"/>
          <w:sz w:val="28"/>
          <w:szCs w:val="28"/>
        </w:rPr>
        <w:t>, лекция, б</w:t>
      </w:r>
      <w:r>
        <w:rPr>
          <w:rStyle w:val="c1"/>
          <w:color w:val="000000"/>
          <w:sz w:val="28"/>
          <w:szCs w:val="28"/>
        </w:rPr>
        <w:t>еседа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руг общения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испут (Классный руководитель, № 7, 2006 год)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</w:t>
      </w:r>
      <w:proofErr w:type="gramEnd"/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еминар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онсультация.</w:t>
      </w:r>
    </w:p>
    <w:p w:rsidR="00D66F47" w:rsidRPr="000B796B" w:rsidRDefault="000B796B" w:rsidP="00DE1DD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0B796B">
        <w:rPr>
          <w:rStyle w:val="c1"/>
          <w:color w:val="000000"/>
          <w:sz w:val="28"/>
          <w:szCs w:val="28"/>
        </w:rPr>
        <w:t xml:space="preserve">В соответствии с выбранной формой </w:t>
      </w:r>
      <w:r>
        <w:rPr>
          <w:rStyle w:val="c1"/>
          <w:color w:val="000000"/>
          <w:sz w:val="28"/>
          <w:szCs w:val="28"/>
        </w:rPr>
        <w:t xml:space="preserve">определяются этапы, способы и приёмы работы участников родительского собрания. 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Pr="00464564" w:rsidRDefault="00DB1CD0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7. </w:t>
      </w:r>
      <w:r w:rsidR="00464564" w:rsidRPr="00464564">
        <w:rPr>
          <w:rStyle w:val="c1"/>
          <w:b/>
          <w:color w:val="000000"/>
          <w:sz w:val="28"/>
          <w:szCs w:val="28"/>
        </w:rPr>
        <w:t>Разработайте решени</w:t>
      </w:r>
      <w:r>
        <w:rPr>
          <w:rStyle w:val="c1"/>
          <w:b/>
          <w:color w:val="000000"/>
          <w:sz w:val="28"/>
          <w:szCs w:val="28"/>
        </w:rPr>
        <w:t>е</w:t>
      </w:r>
      <w:r w:rsidR="00464564" w:rsidRPr="00464564">
        <w:rPr>
          <w:rStyle w:val="c1"/>
          <w:b/>
          <w:color w:val="000000"/>
          <w:sz w:val="28"/>
          <w:szCs w:val="28"/>
        </w:rPr>
        <w:t xml:space="preserve"> собрания, его рекомендации, памятки родителям</w:t>
      </w:r>
    </w:p>
    <w:p w:rsidR="00464564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Решение – обязательный элемент родительского собрания. О нём, о его принятии часто забывают. Важно, чтобы каждое собрание имело последствие, направленное на совершенствование совместной воспитательной работы семьи и школы. Проект решения родительского собрания составляется до его проведения. Решение может быть:</w:t>
      </w:r>
    </w:p>
    <w:p w:rsid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gramStart"/>
      <w:r>
        <w:rPr>
          <w:rStyle w:val="c1"/>
          <w:color w:val="000000"/>
          <w:sz w:val="28"/>
          <w:szCs w:val="28"/>
        </w:rPr>
        <w:t>классическим</w:t>
      </w:r>
      <w:proofErr w:type="gramEnd"/>
      <w:r>
        <w:rPr>
          <w:rStyle w:val="c1"/>
          <w:color w:val="000000"/>
          <w:sz w:val="28"/>
          <w:szCs w:val="28"/>
        </w:rPr>
        <w:t>: в виде перечня планируемых действий и участников, ответственных за их осуществление;</w:t>
      </w:r>
    </w:p>
    <w:p w:rsidR="00D66F47" w:rsidRPr="00D66F47" w:rsidRDefault="00D66F47" w:rsidP="00D66F4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форме рекомендаций или памяток для родителей.</w:t>
      </w:r>
    </w:p>
    <w:p w:rsidR="00D66F47" w:rsidRDefault="00D66F47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8. </w:t>
      </w:r>
      <w:r w:rsidR="00464564" w:rsidRPr="00464564">
        <w:rPr>
          <w:rStyle w:val="c1"/>
          <w:b/>
          <w:color w:val="000000"/>
          <w:sz w:val="28"/>
          <w:szCs w:val="28"/>
        </w:rPr>
        <w:t>Пригласите родителей и других участников собрания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Разместите объявление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 собрании на сайте школы. Там же опубликуйте инструкцию по регистрации, контакты работника, к которому родитель сможет обратиться за технической консультацией. Попросите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ответственного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убедиться, что все родители зарегистрировались, указали свои имена и фамилии.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Родителей целесообразно пригласить за две недели до собрания, чтобы они смогли заранее запланировать своё участие, и за три-четыре дня с целью напоминания и уточнения информации о месте, форме, дате и времени проведения родительского собрания.</w:t>
      </w:r>
    </w:p>
    <w:p w:rsidR="00D66F47" w:rsidRPr="005B4704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464564" w:rsidRPr="00464564" w:rsidRDefault="00007F4C" w:rsidP="004645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9. </w:t>
      </w:r>
      <w:r w:rsidR="00464564" w:rsidRPr="00464564">
        <w:rPr>
          <w:rStyle w:val="c1"/>
          <w:b/>
          <w:color w:val="000000"/>
          <w:sz w:val="28"/>
          <w:szCs w:val="28"/>
        </w:rPr>
        <w:t>Оборудование и оформление места проведения родительского собрания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Подготовьте необходимые ресурсы. Они зависят от формата собрания: очного или дистанционного.</w:t>
      </w:r>
    </w:p>
    <w:p w:rsidR="00464564" w:rsidRPr="005B470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Очное родительское собрание.</w:t>
      </w:r>
      <w:r w:rsidR="00D3613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екомендовано подготовить участникам расфасованную в бутылки воду, ручки и чистые листы, выступающим – оборудование для демонстрации презентации. До собрания в помещении надо провести влажную уборку с применением дезинфицирующих средств (</w:t>
      </w:r>
      <w:hyperlink r:id="rId15" w:anchor="/document/99/564979137/XA00MB62ND/" w:history="1">
        <w:r w:rsidRPr="005B4704">
          <w:rPr>
            <w:rFonts w:ascii="Times New Roman" w:eastAsia="Times New Roman" w:hAnsi="Times New Roman"/>
            <w:color w:val="01745C"/>
            <w:sz w:val="28"/>
            <w:szCs w:val="28"/>
            <w:lang w:eastAsia="ru-RU"/>
          </w:rPr>
          <w:t>п. 4.4 СП 3.1.3597-20</w:t>
        </w:r>
      </w:hyperlink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). В фойе здания и на входе в помещение – разместить дозаторы с антисептиком.</w:t>
      </w:r>
    </w:p>
    <w:p w:rsidR="00464564" w:rsidRDefault="00464564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Дистанционное родительское собрание.</w:t>
      </w:r>
      <w:r w:rsidR="00D3613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Если приняли решение провести собрание в онлайн-режиме, определите платформу, на которой оно пройдет. Например,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Microsoft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Teams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или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Google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Meet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 Поручите программисту разослать родителям инструкцию по регистрации на платформе и 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ё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использованию, ссылку на видеоконференцию. </w:t>
      </w:r>
    </w:p>
    <w:p w:rsidR="00D66F47" w:rsidRDefault="00D66F47" w:rsidP="0046456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C92CD5" w:rsidP="00C92CD5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lastRenderedPageBreak/>
        <w:t>Приложение 1</w:t>
      </w:r>
    </w:p>
    <w:p w:rsidR="00464564" w:rsidRDefault="00D3613E" w:rsidP="00700CFA">
      <w:pPr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Информация об основных изменениях в обновлённых ФГОС НОО и ФГОС ООО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613E1">
        <w:rPr>
          <w:rFonts w:ascii="Times New Roman" w:eastAsia="Times New Roman" w:hAnsi="Times New Roman"/>
          <w:sz w:val="28"/>
          <w:szCs w:val="28"/>
        </w:rPr>
        <w:t xml:space="preserve">С 1 сентября 2022 года для первоклассников и пятиклассников образовательная деятельность будет осуществляться </w:t>
      </w: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по</w:t>
      </w:r>
      <w:proofErr w:type="gramEnd"/>
      <w:r w:rsidRPr="001613E1">
        <w:rPr>
          <w:rFonts w:ascii="Times New Roman" w:eastAsia="Times New Roman" w:hAnsi="Times New Roman"/>
          <w:sz w:val="28"/>
          <w:szCs w:val="28"/>
        </w:rPr>
        <w:t xml:space="preserve"> обновлённым ФГОС:</w:t>
      </w:r>
    </w:p>
    <w:p w:rsid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D3613E" w:rsidRDefault="00C92CD5" w:rsidP="00C92CD5">
      <w:pPr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3E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Основой организации образовательной деятельности в соответствии </w:t>
      </w:r>
      <w:proofErr w:type="gramStart"/>
      <w:r w:rsidRPr="001613E1">
        <w:rPr>
          <w:rFonts w:ascii="Times New Roman" w:hAnsi="Times New Roman"/>
          <w:sz w:val="28"/>
          <w:szCs w:val="28"/>
        </w:rPr>
        <w:t>с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13E1">
        <w:rPr>
          <w:rFonts w:ascii="Times New Roman" w:hAnsi="Times New Roman"/>
          <w:sz w:val="28"/>
          <w:szCs w:val="28"/>
        </w:rPr>
        <w:t>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ФГОС остается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613E">
        <w:rPr>
          <w:rFonts w:ascii="Times New Roman" w:hAnsi="Times New Roman"/>
          <w:bCs/>
          <w:i/>
          <w:sz w:val="28"/>
          <w:szCs w:val="28"/>
        </w:rPr>
        <w:t xml:space="preserve">системно - </w:t>
      </w:r>
      <w:proofErr w:type="spellStart"/>
      <w:r w:rsidRPr="00D3613E">
        <w:rPr>
          <w:rFonts w:ascii="Times New Roman" w:hAnsi="Times New Roman"/>
          <w:bCs/>
          <w:i/>
          <w:sz w:val="28"/>
          <w:szCs w:val="28"/>
        </w:rPr>
        <w:t>деятельностный</w:t>
      </w:r>
      <w:proofErr w:type="spellEnd"/>
      <w:r w:rsidRPr="00D3613E">
        <w:rPr>
          <w:rFonts w:ascii="Times New Roman" w:hAnsi="Times New Roman"/>
          <w:bCs/>
          <w:i/>
          <w:sz w:val="28"/>
          <w:szCs w:val="28"/>
        </w:rPr>
        <w:t xml:space="preserve">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C92CD5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Первый – в структуре программ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C92CD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13E1">
        <w:rPr>
          <w:rFonts w:ascii="Times New Roman" w:hAnsi="Times New Roman"/>
          <w:sz w:val="28"/>
          <w:szCs w:val="28"/>
        </w:rPr>
        <w:t xml:space="preserve">В новых ФГОС подробнее описывают результаты освоения ООП НОО и ООО – личностные, </w:t>
      </w:r>
      <w:proofErr w:type="spellStart"/>
      <w:r w:rsidRPr="001613E1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613E1">
        <w:rPr>
          <w:rFonts w:ascii="Times New Roman" w:hAnsi="Times New Roman"/>
          <w:sz w:val="28"/>
          <w:szCs w:val="28"/>
        </w:rPr>
        <w:t>, предметные.</w:t>
      </w:r>
      <w:proofErr w:type="gramEnd"/>
    </w:p>
    <w:p w:rsidR="00C92CD5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 xml:space="preserve">том рабочей программы воспитания. Тематическое планирование рабочих программ теперь должно включать возможность использования ЭОР и ЦОР </w:t>
      </w:r>
      <w:r w:rsidRPr="001613E1">
        <w:rPr>
          <w:rFonts w:ascii="Times New Roman" w:hAnsi="Times New Roman"/>
          <w:sz w:val="28"/>
          <w:szCs w:val="28"/>
        </w:rPr>
        <w:lastRenderedPageBreak/>
        <w:t>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C92CD5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Новые ФГОС НОО </w:t>
      </w:r>
      <w:proofErr w:type="gramStart"/>
      <w:r w:rsidRPr="001613E1">
        <w:rPr>
          <w:rFonts w:ascii="Times New Roman" w:hAnsi="Times New Roman"/>
          <w:sz w:val="28"/>
          <w:szCs w:val="28"/>
        </w:rPr>
        <w:t>и ООО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ind w:left="720"/>
              <w:jc w:val="center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BC16E9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E1DD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BC16E9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</w:t>
            </w:r>
            <w:proofErr w:type="gramEnd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C92CD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этнокультурные.</w:t>
      </w:r>
      <w:proofErr w:type="gramEnd"/>
    </w:p>
    <w:p w:rsidR="00C92CD5" w:rsidRPr="001613E1" w:rsidRDefault="00C92CD5" w:rsidP="00C92CD5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 курсы внеурочной деятельности.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Старый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  <w:tc>
          <w:tcPr>
            <w:tcW w:w="2976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Новый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E1DD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5CAF">
        <w:rPr>
          <w:rFonts w:ascii="Times New Roman" w:hAnsi="Times New Roman"/>
          <w:sz w:val="28"/>
          <w:szCs w:val="28"/>
        </w:rPr>
        <w:t>Старый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требований к использованию электронных средств обучения и дистанционных технологий не устанавливал. Теперь </w:t>
      </w:r>
      <w:proofErr w:type="gramStart"/>
      <w:r w:rsidRPr="00565CAF">
        <w:rPr>
          <w:rFonts w:ascii="Times New Roman" w:hAnsi="Times New Roman"/>
          <w:sz w:val="28"/>
          <w:szCs w:val="28"/>
        </w:rPr>
        <w:t>новый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</w:t>
      </w:r>
      <w:proofErr w:type="gramStart"/>
      <w:r w:rsidRPr="00565CAF">
        <w:rPr>
          <w:rFonts w:ascii="Times New Roman" w:hAnsi="Times New Roman"/>
          <w:sz w:val="28"/>
          <w:szCs w:val="28"/>
        </w:rPr>
        <w:t>,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Согласно старым ФГОС у учеников в школьной библиотеке должен быть доступ к информационным </w:t>
      </w:r>
      <w:proofErr w:type="spellStart"/>
      <w:r w:rsidRPr="00565CAF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565CAF">
        <w:rPr>
          <w:rFonts w:ascii="Times New Roman" w:hAnsi="Times New Roman"/>
          <w:sz w:val="28"/>
          <w:szCs w:val="28"/>
        </w:rPr>
        <w:t xml:space="preserve">, коллекциям </w:t>
      </w:r>
      <w:proofErr w:type="spellStart"/>
      <w:r w:rsidRPr="00565CAF">
        <w:rPr>
          <w:rFonts w:ascii="Times New Roman" w:hAnsi="Times New Roman"/>
          <w:sz w:val="28"/>
          <w:szCs w:val="28"/>
        </w:rPr>
        <w:t>медиаресурсов</w:t>
      </w:r>
      <w:proofErr w:type="spellEnd"/>
      <w:r w:rsidRPr="00565CAF">
        <w:rPr>
          <w:rFonts w:ascii="Times New Roman" w:hAnsi="Times New Roman"/>
          <w:sz w:val="28"/>
          <w:szCs w:val="28"/>
        </w:rPr>
        <w:t>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C92CD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Новые стандарты НОО </w:t>
      </w:r>
      <w:proofErr w:type="gramStart"/>
      <w:r w:rsidRPr="00565CAF">
        <w:rPr>
          <w:rFonts w:ascii="Times New Roman" w:hAnsi="Times New Roman"/>
          <w:sz w:val="28"/>
          <w:szCs w:val="28"/>
        </w:rPr>
        <w:t>и ООО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BC16E9" w:rsidRDefault="00BC16E9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F829AF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8"/>
          <w:szCs w:val="28"/>
        </w:rPr>
        <w:t>2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Анкета </w:t>
      </w:r>
    </w:p>
    <w:p w:rsidR="00F829AF" w:rsidRPr="00211223" w:rsidRDefault="00F829AF" w:rsidP="00F829AF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для родителей будущих первоклассников «Выбор учебных предметов и курсов для учебного плана с 1­го по 4­й класс 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F829AF">
      <w:pPr>
        <w:pStyle w:val="13NormDOC-txt"/>
        <w:jc w:val="center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F829AF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В 2022-2023 учебном году Ваши дети начнут учиться 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по новому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 xml:space="preserve">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F829A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4. Для </w:t>
      </w:r>
      <w:proofErr w:type="gram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изучения</w:t>
      </w:r>
      <w:proofErr w:type="gram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практико­ориентированных</w:t>
      </w:r>
      <w:proofErr w:type="spell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заданий и т. п.)?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F829A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 xml:space="preserve"> 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 xml:space="preserve">Творческая деятельность в среде программирования </w:t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Scratch</w:t>
      </w:r>
      <w:proofErr w:type="spellEnd"/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Фотодизайн</w:t>
      </w:r>
      <w:proofErr w:type="spellEnd"/>
    </w:p>
    <w:p w:rsidR="00F829AF" w:rsidRPr="00211223" w:rsidRDefault="00F829AF" w:rsidP="00F829AF">
      <w:pPr>
        <w:pStyle w:val="13NormDOC-txt"/>
        <w:spacing w:before="57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F829AF">
      <w:pPr>
        <w:pStyle w:val="13NormDOC-txt"/>
        <w:spacing w:before="340" w:after="57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F829AF">
      <w:pPr>
        <w:pStyle w:val="13NormDOC-txt"/>
        <w:ind w:right="-1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F829AF">
      <w:pPr>
        <w:rPr>
          <w:rFonts w:ascii="Times New Roman" w:hAnsi="Times New Roman"/>
          <w:sz w:val="26"/>
          <w:szCs w:val="26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F829AF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F829AF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sz w:val="26"/>
          <w:szCs w:val="26"/>
        </w:rPr>
        <w:t>3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F829AF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F829A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Выберите один из учебных модулей предметной области «Основы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«Основы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культуры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Французский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Испанский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Китайский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научный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Социально­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экономический</w:t>
      </w:r>
      <w:proofErr w:type="spellEnd"/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информатика»; «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Общественно­научные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предметы»)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Технологический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Универсальный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7. Для </w:t>
      </w:r>
      <w:proofErr w:type="gram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изучения</w:t>
      </w:r>
      <w:proofErr w:type="gram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каких предметов в учебном плане Вашего ребенка Вам хотелось бы увеличить </w:t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lastRenderedPageBreak/>
        <w:t xml:space="preserve">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практико­ориентированных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заданий и т. п.)?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 xml:space="preserve"> 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9.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Проектная и исследовательская деятельность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Краеведение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Экология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Черчение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Наглядная геометрия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Шахматы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Фотодизайн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Программирование в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Scratch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Лего</w:t>
      </w:r>
      <w:proofErr w:type="spellEnd"/>
    </w:p>
    <w:p w:rsidR="00F829AF" w:rsidRPr="0094312C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F829AF">
      <w:pPr>
        <w:pStyle w:val="13NormDOC-txt"/>
        <w:spacing w:before="0"/>
        <w:ind w:left="0" w:right="0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F829AF">
      <w:pPr>
        <w:pStyle w:val="13NormDOC-txt"/>
        <w:spacing w:before="0"/>
        <w:ind w:left="0" w:right="0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F829AF">
      <w:pPr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F08FA" w:rsidRDefault="00F46F71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8FA" w:rsidRPr="004F08FA" w:rsidRDefault="004F08FA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2CD5" w:rsidRPr="004F08FA" w:rsidRDefault="00C92CD5" w:rsidP="00C92CD5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8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1406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Сценарий первого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родительско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собрани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я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родителей первоклассников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«Быть готовым к школе – не значит уметь читать, писать и считать. 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Быть готовым к школе –  значит быть готовым всему этому научиться».</w:t>
      </w:r>
    </w:p>
    <w:p w:rsidR="00C92CD5" w:rsidRPr="00C92CD5" w:rsidRDefault="00C92CD5" w:rsidP="00C92CD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Венгер</w:t>
      </w:r>
      <w:proofErr w:type="spellEnd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Л.А.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 родительского собрания: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включения родителей будущих первоклассников в процесс подготовки ребёнка к школе. </w:t>
      </w:r>
    </w:p>
    <w:p w:rsidR="00C92CD5" w:rsidRPr="00C92CD5" w:rsidRDefault="00C92CD5" w:rsidP="00C92CD5">
      <w:pPr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1" w:name=".D0.97.D0.B0.D0.B4.D0.B0.D1.87.D0.B8"/>
      <w:bookmarkEnd w:id="1"/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</w:t>
      </w:r>
      <w:r w:rsidR="004F08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трудностями адаптации ребенка к школе и дать рекомендации по данной теме.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Вооружить практическими советами и рекомендациями по подготовке ребенка к школе. </w:t>
      </w:r>
    </w:p>
    <w:p w:rsidR="00C92CD5" w:rsidRPr="00C92CD5" w:rsidRDefault="00C92CD5" w:rsidP="00C92CD5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92CD5">
        <w:rPr>
          <w:rFonts w:ascii="Times New Roman" w:eastAsia="Calibri" w:hAnsi="Times New Roman" w:cs="Times New Roman"/>
          <w:i/>
          <w:sz w:val="28"/>
          <w:szCs w:val="28"/>
        </w:rPr>
        <w:t>Ход собрания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Здравствуйте. Момент нашей встречи откладывается в силу определённых обстоятельств. Попробуем донести информацию без очной встречи.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 первого сентября у ваших детей всё будет по-новому: уроки, учительница, школьные товарищи. Очень важно, чтобы при этом вы, любящие родители, находились рядом со своими детьми. 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сплочённым.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Скажите, можно одной ладошкой сделать хлопок? Нужна вторая ладошка.  Хлопок – это результат действия двух ладоней. </w:t>
      </w:r>
      <w:r w:rsidRPr="00C92C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- это только одна ладошка. И какой бы сильной, творческой и мудрой она не была, без второй ладошки (а она в Вашем лице, дорогие родители) учитель бессилен. Отсюда можно вывести </w:t>
      </w: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правило: только сообща, все вместе, мы преодолеем все возможные трудности в воспитании и обучении детей.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я попрошу каждого из вас раскрасить цветок, как вы думаете, после того как вы раскрасите цветок, можно найти два совершенно одинаковых цветка? 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(Нет.)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Мы – взрослые люди ПРИ ОДИНАКОВЫХ УСЛОВИЯХ делаем все по-разному. Отсюда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второе наше правило: никогда не сравнивайте своего ребёнка </w:t>
      </w:r>
      <w:proofErr w:type="gramStart"/>
      <w:r w:rsidRPr="00C92CD5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 другим! Нет кого-то или чего-то лучше или хуже. Есть ДРУГОЕ!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Мы будем сравнивать, но только это будут результаты одного и того же ребёнка вчера, сегодня и завтра. Это называется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МОНИТОРИНГ.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Это мы будем делать для того, чтобы ЗНАТЬ, КАК И ЧТО ДЕЛАТЬ С ЭТИМ ЗАВТРА. Это мы будем делать для того, чтобы расти каждый день. Причем не только в учёбе, но и в поступках.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поговорим о готовности ребенка к школьному обучению. Предлагаю пройти небольшой тест.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хочет ли ваш ребёнок идти в первый класс?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он, что в школе узнает много нового и интересного?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сын (дочь) в течение некоторого времени (15-20 минут) самостоятельно заниматься каким-либо кропотливым делом (рисовать, лепить, собирать мозаику и т. п.)?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сказать, что ваш ребёнок не стесняется в присутствии посторонних людей?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ребёнок связно описать картинку и составить по ней рассказ как минимум из пяти предложений?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стихотворения наизусть?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сын (дочь) до десяти в прямом и обратном порядке?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ребёнок писать простейшие элементы в тетради в клетку, аккуратно перерисовывать небольшие узоры?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ребёнок рисовать, раскрашивать картинки?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сын (ваша дочь) управляться с ножницами и клеем (например, делать аппликации из бумаги)?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 собрать целый рисунок?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названия диких и домашних животных?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вашего ребёнка навыки обобщения, например, может ли он назвать одним словом яблоки и груши? (фрукты)</w:t>
      </w:r>
    </w:p>
    <w:p w:rsidR="00C92CD5" w:rsidRPr="00C92CD5" w:rsidRDefault="00C92CD5" w:rsidP="004F08FA">
      <w:pPr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 занятием, например, рисовать, собирать конструктор и т. д.</w:t>
      </w:r>
    </w:p>
    <w:p w:rsidR="00C92CD5" w:rsidRPr="00C92CD5" w:rsidRDefault="00C92CD5" w:rsidP="004F08F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ответили утвердительно на </w:t>
      </w:r>
      <w:r w:rsidRPr="00C92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 более вопросов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ваш ребёнок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 сын (дочь) может справляться с содержанием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7-11 вышеуказанных вопросов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чём ещё нужно потренироваться с ребёнком.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случае, если количество утвердительных ответов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 или менее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следует больше уделять времени и внимания занятиям с ребёнком. Он ещё не совсем готов пойти в школу. Поэтому ваша задача - систематически заниматься с ребёнком, тренироваться в выполнении различных упражнений.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едва ли не самое главное – научить ребёнка самостоятельности. Ведь ему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школы еще три месяца. Как и на что обратить внимание при подготовке  ребенка к школе?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не обязательно уметь считать до 100, да это, по большому счёту, и не представляет особой сложности. Гораздо важнее, чтобы ребёнок ориентировался в пределах десятка, то есть считал в обратном порядке, умел сравнивать числа, понимал, какое большее, какое меньшее.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ориентировался в пространстве: вверху, внизу, слева, справа, между, впереди, сзади и т. д. Чем лучше он это знает, тем легче ему будет учиться в школе.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Счётного материала вокруг предостаточно, поэтому между делом посчитайте шишки, птичек, деревья. Предлагайте ребёнку несложные задачки из окружающей его жизни. Например: на дереве сидят три воробья и четыре синички. Сколько всего птиц на дереве? Ребёнок должен уметь вслушиваться в условие задачи.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ЛИТЕРАТУРНОЕ ЧТЕНИЕ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первому классу обычно многие дети уже худо-бедно читают (хотя это совсем не обязательно, потому что период обучения грамоте – когда дети учатся читать – по программе длится до конца февраля), так что вы можете поиграть с дошкольником в звуки: пусть он назовёт окружающие предметы, начинающиеся на определённый звук, или придумает слова, в которых должна встречаться заданная буква.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играть в испорченный телефон и раскладывать слово по звукам. И, конечно, не забывайте читать для ребёнка. Выбирайте книжку с увлекательным сюжетом, чтобы ребёнку хотелось узнать, что там дальше. Если он умеет читать, пусть он и сам прочтёт несложные фразы. А после чтения произведения задайте ему несколько вопросов по содержанию.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РАЗГОВОРНАЯ РЕЧЬ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Обсуждая прочитанное, учите ребёнка ясно выражать свои мысли, иначе у него будут проблемы с устными ответами.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спрашиваете его о чём-либо,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 Компании его сверстников предложите поиграть. Например: ребята загадывают какой-нибудь предмет и по очереди описывают его водящему, не называя задуманное слово. Задача водящего: отгадать это слово. Те же, кто загадал слово, должны как можно яснее описать загаданный предмет. С мячом можно играть в съедобное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есъедобное, одушевлённое - неодушевлённое.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ОБЩИЙ КРУГОЗОР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думают, что чем больше слов знает ребёнок, тем более он развит. Но это не совсем так. Сейчас дети буквально «купаются» в потоке информации, их словарный запас увеличивается, но важно, как они ими распоряжаются. Прекрасно, если ребёнок может к месту ввернуть сложное слово, но при этом он должен знать самые элементарные вещи о 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себе, об его людях и об окружающем мире: свой адрес (разделяя понятия «страна», «город», «улица») и не только имена папы и мамы, но и их отчество и место работы. К 7 годам ребёнок вполне уже может понимать, например, что бабушка – это мамина или папина мама. Но, главное, помните: все-таки в школу ребёнок идёт не только продемонстрировать свои знания, но и учиться.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ПСИХОЛОГИЧЕСКАЯ ГОТОВНОСТЬ К ШКОЛЬНОМУ ОБУЧЕНИЮ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обладать такими качествами, как ответственность, организованность, самостоятельность, инициативность.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ответственность, родителям нужно разъяснять детям, зачем люди учатся, почему надо много знать и уметь, воспитывать интерес к учебной деятельности, стремление больше узнать, лучше уметь, выполнять трудные задания, добиваться результата.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организованность, необходимо, чтобы ребёнок без подсказки родителей готовил всё необходимое для прогулки, игры, труда. В заданном темпе выполнять просьбу или поручение, убрать на место вещи, игрушки, выполнять режим дня.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самостоятельность и инициативность, он должен принимать активное участие во всём, что происходит в семье. Уверенно и легко входят в учебную деятельность дети с высоким уровнем самостоятельности.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слушать собеседника, не перебивая его. Пользоваться словами, характерными для вежливого общения, избегать грубостей.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сложный процесс. Проявите изобретательность в выборе средств воспитания, а главное не забывайте, что одно из самых надёжных – ваш добрый пример.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возвращайтесь памятью в своё детство – это хорошая школа жизни. 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Несколько коротких правил: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Показывайте ребенку, что его любят таким, каков он есть, а не его достижения.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никогда (даже в сердцах) говорить ребёнку, что он хуже других, не сравнивайте его с другими детьми.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по возможности честно и терпеливо отвечать на любые вопросы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каждый день находить время, чтобы побыть наедине со своим ребёнком.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 ребёнка свободно и непринужденно общаться не только со своими сверстниками, но и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стесняйтесь подчеркивать, что вы им гордитесь.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честны в оценках своих чу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к р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ебёнку.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говорите ребёнку правду, даже когда вам это невыгодно.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Оценивайте только поступки, а не самого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добивайтесь успеха силой. Принуждение есть худший вариант нравственного воспитания. Принуждение в семье создает атмосферу разрушения личности ребёнка.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Признавайте право ребёнка на ошибки.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Думайте о детском банке счастливых воспоминаний.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относится к себе так, как относятся к нему взрослые.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вообще, хоть иногда ставьте себя на место своего ребёнка, и тогда будет понятнее, как вести себя с ним.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учатся у жизни: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постоянно критикуют, он учится ненавидеть.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живёт во вражде, он учится агрессивности.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высмеивают, он становится замкнутым.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растёт, постоянно слыша упрёки, у него формируется чувство вины.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 в атмосфере терпимости, он учится принимать других.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подбадривать, он учится верить в себя.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хвалят, он учится быть благодарным.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честности, он учится быть справедливым.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доверии к миру, он учится верить в людей.</w:t>
      </w:r>
    </w:p>
    <w:p w:rsidR="00C92CD5" w:rsidRPr="00C92CD5" w:rsidRDefault="00C92CD5" w:rsidP="00C92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обстановке принятия, он находит любовь в мире.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ОБРАЗОВАТЕЛЬНОЙ ДЕЯТЕЛЬНОСТИ 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ПЕРВОКЛАССНИКА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С содержанием основной образовательной программы начального общего образования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вы можете ознакомиться на сайте школы, пройдя по ссылке: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ООП НОО.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для обучающихся не превышает требований: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- урочная деятельность – 21 час в неделю (русский язык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литературное чтение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родной язык (русский) (00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литературное чтение на родном языке (русском) (00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математика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окружающий мир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физическая культура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музыка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изобразительное искусство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технология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час);</w:t>
      </w:r>
      <w:proofErr w:type="gramEnd"/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внеурочная деятельность –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часов.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Расписание уроков составляется с учётом дневной и недельной умственной работоспособности обучающихся и шкалой трудности учебных предметов. Для предупреждения переутомления и сохранения оптимального уровня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работоспособности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 течение недели обучающиеся имеют облегченный учебный день в четверг.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проводятся по 5-дневной учебной неделе и только в первую смену (с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00.00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). Для успешной адаптации ребёнка к учебной деятельности используется «ступенчатый» режим обучения: в первой четверти (в сентябре, октябре - по 3 урока в день по 35 минут каждый; далее - </w:t>
      </w: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4 урока в день (1 день – пять уроков) по 40 минут каждый). Более подробно об этом можно почитать в Положении о режиме занятий обучающихся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МБОУ СШ № 111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Обучение проводится без балльного оценивания занятий обучающихся и без домашних заданий. Предусмотрены дополнительные недельные каникулы в середине третьей четверти (в феврале).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Школой может осуществляться присмотр и уход за детьми в группе продленного дня при условии комплектования полной группы (25 человек). Об организации работы ГПД можно прочитать в Положении о предоставлении услуги по присмотру и уходу за детьми в группах продлённого дня (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ССЫЛКА НА Положение</w:t>
      </w:r>
      <w:r w:rsidRPr="00C92CD5">
        <w:rPr>
          <w:rFonts w:ascii="Calibri" w:eastAsia="Calibri" w:hAnsi="Calibri" w:cs="Times New Roman"/>
        </w:rPr>
        <w:t>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Школа обеспечивает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горячим питанием. По организации питания более подробную информацию узнаете на перекличке в августе. Всех детей начальной школы будут обеспечивать бесплатным горячим питанием.</w:t>
      </w:r>
    </w:p>
    <w:p w:rsidR="00C92CD5" w:rsidRPr="00C92CD5" w:rsidRDefault="00C92CD5" w:rsidP="00C92CD5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ОБЕСПЕЧЕНИЕ ПЕРВОКЛАССНИКА ШКОЛЬНОЙ ФОРМОЙ И УЧЕБНЫМИ ПРИНАДЛЕЖНОСТЯМИ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должен соответствовать нормам делового стиля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тёмно-синем цвете и исключать вызывающие детали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мальчиков рекомендуем костюм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для девочек – сарафан или юбку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(сарафан удобнее для ребёнка). Цвет блузы для девочки и рубашки для мальчика в праздничные дни обязательно белого цвета, а в будни это может быть серый, голубой, розовый, бежевый, персиковый, кремовый и другие оттенки «спокойных» цветов. Наличие сменной обуви обязательно, сменная обувь не должна использоваться для прогулок.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одежда используется на занятиях физической культурой. Спортивная форма включает в себя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белую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футболку,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тёмно-синие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спортивные штаны или спортивный костюм. Спортивная обувь – кроссовки на белой подошве (чтобы не оставлять следов на полу). </w:t>
      </w:r>
    </w:p>
    <w:p w:rsidR="00C92CD5" w:rsidRPr="00C92CD5" w:rsidRDefault="00C92CD5" w:rsidP="00C92CD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образовательного процесса кроме школьной и спортивной формы родители приобретают и школьные принадлежности (учебниками обеспечивает школа). Примерный перечень школьных принадлежностей: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портфель (</w:t>
      </w:r>
      <w:r w:rsidRPr="00C92CD5">
        <w:rPr>
          <w:rFonts w:ascii="Times New Roman" w:eastAsia="Calibri" w:hAnsi="Times New Roman" w:cs="Times New Roman"/>
          <w:sz w:val="28"/>
          <w:szCs w:val="28"/>
        </w:rPr>
        <w:t>чтобы правильно выбрать рюкзак для первоклассника, необходимо учитывать несколько основных моментов: размер (ширина ранца не больше ширины плеч, высота – не выше плеч, низ – не ниже бёдер), вес (не более 1,5 кг;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помните, что полностью загруженный ранец не должен весить более 15% от массы тела ребёнка, то есть 3 кг), анатомическая форма (наличие ортопедической спинки), конструкция (жёсткий корпус и спинка, регулируемые широкие и мягкие лямки, мягкие подушечки на спинке), посадка, прочность, практичность (много отделений), качество используемых материалов (водонепроницаемость, нейлоновая ткань или кожа) и их безопасность, наличие светоотражателей; </w:t>
      </w:r>
      <w:proofErr w:type="gramEnd"/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пенал (лучше выбирать пенал-книжку без наполнения, все остальные пеналы – пенал-косметичка, пенал-тубус, пенал-раскладушка, </w:t>
      </w:r>
      <w:proofErr w:type="spellStart"/>
      <w:r w:rsidRPr="00C92CD5">
        <w:rPr>
          <w:rFonts w:ascii="Times New Roman" w:eastAsia="Calibri" w:hAnsi="Times New Roman" w:cs="Times New Roman"/>
          <w:sz w:val="28"/>
          <w:szCs w:val="28"/>
        </w:rPr>
        <w:t>пенал-трансформер</w:t>
      </w:r>
      <w:proofErr w:type="spell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– очень непрактичны в использовании);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письменные принадлежности для наполнения пенала (шариковые ручки синего, зелёного и красного цветов, карандаши простые (маркировки ТМ или М, трёхгранные или шестигранные), линейка (20 см, деревянная), ластик классический);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тетради 12-18 листов (лучше без рисунков с разметкой для того, чтобы подписать): в клетку размером 5,0</w:t>
      </w:r>
      <w:r w:rsidRPr="00C92CD5">
        <w:rPr>
          <w:rFonts w:ascii="Times New Roman" w:eastAsia="Calibri" w:hAnsi="Times New Roman" w:cs="Aharoni" w:hint="cs"/>
          <w:sz w:val="28"/>
          <w:szCs w:val="28"/>
        </w:rPr>
        <w:t>×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5,0 мм – 10 шт., в </w:t>
      </w:r>
      <w:r w:rsidRPr="00C92CD5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две горизонтальные линии различной интенсивности с редкими наклонными линиями – 10 шт.;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на тетради (плотная, прозрачная);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дневник универсальный;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папку для тетрадей;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обложки для учебников;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для уроков изобразительного искусства: альбом (удобно брать папку с отдельными листами для рисования), гуашь художественная в наборах (6-8 цветов), кисти художественные из натурального волоса (разных размеров), стакан-непроливайка, цветные карандаши (трёхгранные или шестигранные, утолщённые, мягкие, не более 10 цветов в наборе, </w:t>
      </w:r>
      <w:r w:rsidRPr="00C92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фирма </w:t>
      </w:r>
      <w:proofErr w:type="spellStart"/>
      <w:r w:rsidRPr="00C92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Faber-Castell</w:t>
      </w:r>
      <w:proofErr w:type="spell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– идеальный вариант);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для уроков технологии: пластилин (6 цветов), цветная бумага, цветной картон, ножницы, клей.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Дополнительные вопросы вы можете задать по телефону: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8-000-000-00-00 (Иванов Иван Иванович).</w:t>
      </w:r>
    </w:p>
    <w:p w:rsidR="00C92CD5" w:rsidRPr="00C92CD5" w:rsidRDefault="00C92CD5" w:rsidP="00C92CD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Всем хорошего настроения, здоровья! И, до встречи в конце августа на школьной перекличке!!!</w:t>
      </w:r>
    </w:p>
    <w:p w:rsidR="00C92CD5" w:rsidRDefault="00C92CD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Pr="00740F71" w:rsidRDefault="00795777" w:rsidP="00795777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Приложение 5 </w:t>
      </w:r>
    </w:p>
    <w:p w:rsidR="00795777" w:rsidRDefault="00363980" w:rsidP="0079577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15pt;height:632.35pt" o:ole="">
            <v:imagedata r:id="rId16" o:title=""/>
          </v:shape>
          <o:OLEObject Type="Embed" ProgID="AcroExch.Document.DC" ShapeID="_x0000_i1025" DrawAspect="Content" ObjectID="_1715517269" r:id="rId17"/>
        </w:object>
      </w: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363980">
      <w:pPr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6</w:t>
      </w: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.5pt;height:702.45pt" o:ole="">
            <v:imagedata r:id="rId18" o:title=""/>
          </v:shape>
          <o:OLEObject Type="Embed" ProgID="AcroExch.Document.DC" ShapeID="_x0000_i1026" DrawAspect="Content" ObjectID="_1715517270" r:id="rId19"/>
        </w:object>
      </w:r>
    </w:p>
    <w:sectPr w:rsidR="00363980" w:rsidSect="000A339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C82" w:rsidRDefault="00EC1C82" w:rsidP="008D30DD">
      <w:r>
        <w:separator/>
      </w:r>
    </w:p>
  </w:endnote>
  <w:endnote w:type="continuationSeparator" w:id="0">
    <w:p w:rsidR="00EC1C82" w:rsidRDefault="00EC1C82" w:rsidP="008D3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17751"/>
      <w:docPartObj>
        <w:docPartGallery w:val="Page Numbers (Bottom of Page)"/>
        <w:docPartUnique/>
      </w:docPartObj>
    </w:sdtPr>
    <w:sdtContent>
      <w:p w:rsidR="00BC1FA4" w:rsidRDefault="000A3398">
        <w:pPr>
          <w:pStyle w:val="ad"/>
          <w:jc w:val="center"/>
        </w:pPr>
        <w:r>
          <w:fldChar w:fldCharType="begin"/>
        </w:r>
        <w:r w:rsidR="00BC1FA4">
          <w:instrText>PAGE   \* MERGEFORMAT</w:instrText>
        </w:r>
        <w:r>
          <w:fldChar w:fldCharType="separate"/>
        </w:r>
        <w:r w:rsidR="00B0510D">
          <w:rPr>
            <w:noProof/>
          </w:rPr>
          <w:t>25</w:t>
        </w:r>
        <w:r>
          <w:fldChar w:fldCharType="end"/>
        </w:r>
      </w:p>
    </w:sdtContent>
  </w:sdt>
  <w:p w:rsidR="00BC1FA4" w:rsidRDefault="00BC1FA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C82" w:rsidRDefault="00EC1C82" w:rsidP="008D30DD">
      <w:r>
        <w:separator/>
      </w:r>
    </w:p>
  </w:footnote>
  <w:footnote w:type="continuationSeparator" w:id="0">
    <w:p w:rsidR="00EC1C82" w:rsidRDefault="00EC1C82" w:rsidP="008D3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10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19"/>
  </w:num>
  <w:num w:numId="10">
    <w:abstractNumId w:val="3"/>
  </w:num>
  <w:num w:numId="11">
    <w:abstractNumId w:val="2"/>
  </w:num>
  <w:num w:numId="12">
    <w:abstractNumId w:val="7"/>
  </w:num>
  <w:num w:numId="13">
    <w:abstractNumId w:val="14"/>
  </w:num>
  <w:num w:numId="14">
    <w:abstractNumId w:val="11"/>
  </w:num>
  <w:num w:numId="15">
    <w:abstractNumId w:val="13"/>
  </w:num>
  <w:num w:numId="16">
    <w:abstractNumId w:val="4"/>
  </w:num>
  <w:num w:numId="17">
    <w:abstractNumId w:val="17"/>
  </w:num>
  <w:num w:numId="18">
    <w:abstractNumId w:val="5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0EF"/>
    <w:rsid w:val="00007F4C"/>
    <w:rsid w:val="00082287"/>
    <w:rsid w:val="000A3398"/>
    <w:rsid w:val="000B796B"/>
    <w:rsid w:val="0014065B"/>
    <w:rsid w:val="001966E4"/>
    <w:rsid w:val="00363980"/>
    <w:rsid w:val="00464564"/>
    <w:rsid w:val="004F08FA"/>
    <w:rsid w:val="00515C22"/>
    <w:rsid w:val="006E0349"/>
    <w:rsid w:val="00700CFA"/>
    <w:rsid w:val="00740F71"/>
    <w:rsid w:val="00795777"/>
    <w:rsid w:val="007D0778"/>
    <w:rsid w:val="00866F73"/>
    <w:rsid w:val="008D30DD"/>
    <w:rsid w:val="0096579F"/>
    <w:rsid w:val="00A060EF"/>
    <w:rsid w:val="00A2655D"/>
    <w:rsid w:val="00A839D1"/>
    <w:rsid w:val="00B0510D"/>
    <w:rsid w:val="00B55579"/>
    <w:rsid w:val="00B70FEA"/>
    <w:rsid w:val="00B8304D"/>
    <w:rsid w:val="00B9746F"/>
    <w:rsid w:val="00BC16E9"/>
    <w:rsid w:val="00BC1FA4"/>
    <w:rsid w:val="00BC63C9"/>
    <w:rsid w:val="00BD1B6E"/>
    <w:rsid w:val="00C92CD5"/>
    <w:rsid w:val="00CE2F5E"/>
    <w:rsid w:val="00D131E9"/>
    <w:rsid w:val="00D3613E"/>
    <w:rsid w:val="00D66F47"/>
    <w:rsid w:val="00D9479D"/>
    <w:rsid w:val="00DB1CD0"/>
    <w:rsid w:val="00DC0918"/>
    <w:rsid w:val="00DC0EC2"/>
    <w:rsid w:val="00DE1DD8"/>
    <w:rsid w:val="00E52508"/>
    <w:rsid w:val="00E7101B"/>
    <w:rsid w:val="00E85F63"/>
    <w:rsid w:val="00EC1C82"/>
    <w:rsid w:val="00F234E3"/>
    <w:rsid w:val="00F46F71"/>
    <w:rsid w:val="00F82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98"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13" Type="http://schemas.openxmlformats.org/officeDocument/2006/relationships/hyperlink" Target="https://kimc.ms/obrazovanie/fgos/perekhod-na-fgos-2021-g/" TargetMode="External"/><Relationship Id="rId18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document/cons_doc_LAW_389561/" TargetMode="External"/><Relationship Id="rId12" Type="http://schemas.openxmlformats.org/officeDocument/2006/relationships/hyperlink" Target="https://kimc.ms/obrazovanie/fgos/perekhod-na-fgos-2021-g/poleznye-ssylki.php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mc.ms/obrazovanie/fgos/perekhod-na-fgos-2021-g/%D0%9C%D0%B5%D1%82%D0%BE%D0%B4%D1%80%D0%B5%D0%BA%D0%BE%D0%BC%D0%B5%D0%BD%D0%B4%D0%B0%D1%86%D0%B8%D0%B8%20%D0%9C%D0%B8%D0%BD%D0%BF%D1%80%D0%BE%D1%81%D0%B2%D0%B5%D1%89%D0%B5%D0%BD%D0%B8%D1%8F%20%D0%A0%D0%A4%20%D0%BF%D0%BE%20%D0%B2%D0%B2%D0%B5%D0%B4%D0%B5%D0%BD%D0%B8%D1%8E%20%D0%A4%D0%93%D0%9E%D0%A1_15.02.202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consultant.ru/document/cons_doc_LAW_389560/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89561/" TargetMode="External"/><Relationship Id="rId14" Type="http://schemas.openxmlformats.org/officeDocument/2006/relationships/hyperlink" Target="https://kimc.ms/obrazovanie/fgos/perekhod-na-fgos-2021-g/fgos-noo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7022</Words>
  <Characters>40029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Наталья</cp:lastModifiedBy>
  <cp:revision>10</cp:revision>
  <cp:lastPrinted>2022-05-19T02:42:00Z</cp:lastPrinted>
  <dcterms:created xsi:type="dcterms:W3CDTF">2022-05-19T08:55:00Z</dcterms:created>
  <dcterms:modified xsi:type="dcterms:W3CDTF">2022-05-31T12:48:00Z</dcterms:modified>
</cp:coreProperties>
</file>