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C7" w:rsidRDefault="009477C7" w:rsidP="00375C70">
      <w:pPr>
        <w:rPr>
          <w:rFonts w:ascii="Times New Roman" w:hAnsi="Times New Roman"/>
          <w:sz w:val="28"/>
          <w:szCs w:val="28"/>
        </w:rPr>
      </w:pPr>
    </w:p>
    <w:p w:rsidR="002E516B" w:rsidRDefault="002E516B" w:rsidP="002E51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план профессионального развития педагогов</w:t>
      </w:r>
    </w:p>
    <w:p w:rsidR="002E516B" w:rsidRDefault="002E516B" w:rsidP="002E51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развитие профессиональной компетентности педагога.</w:t>
      </w:r>
    </w:p>
    <w:p w:rsidR="006B1024" w:rsidRPr="002E516B" w:rsidRDefault="006B1024" w:rsidP="002E516B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E516B">
        <w:rPr>
          <w:rFonts w:ascii="Times New Roman" w:eastAsia="Times New Roman" w:hAnsi="Times New Roman"/>
          <w:bCs/>
          <w:color w:val="000000"/>
          <w:sz w:val="28"/>
          <w:szCs w:val="28"/>
        </w:rPr>
        <w:t>Задачи:</w:t>
      </w:r>
    </w:p>
    <w:p w:rsidR="002E516B" w:rsidRPr="002E516B" w:rsidRDefault="002E516B" w:rsidP="002E516B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2E51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16B">
        <w:rPr>
          <w:rFonts w:ascii="Times New Roman" w:hAnsi="Times New Roman"/>
          <w:color w:val="000000"/>
          <w:sz w:val="28"/>
          <w:szCs w:val="28"/>
        </w:rPr>
        <w:tab/>
        <w:t>повышение теоретических знаний статей ФЗ «Об образовании», положений ФГОС основного и среднего образования в области предмета «</w:t>
      </w:r>
      <w:r w:rsidR="009A70A4">
        <w:rPr>
          <w:rFonts w:ascii="Times New Roman" w:hAnsi="Times New Roman"/>
          <w:color w:val="000000"/>
          <w:sz w:val="28"/>
          <w:szCs w:val="28"/>
        </w:rPr>
        <w:t>Русский язык</w:t>
      </w:r>
      <w:bookmarkStart w:id="0" w:name="_GoBack"/>
      <w:bookmarkEnd w:id="0"/>
      <w:r w:rsidRPr="002E516B">
        <w:rPr>
          <w:rFonts w:ascii="Times New Roman" w:hAnsi="Times New Roman"/>
          <w:color w:val="000000"/>
          <w:sz w:val="28"/>
          <w:szCs w:val="28"/>
        </w:rPr>
        <w:t>», концепции профессионального стандарта «Педагог»;</w:t>
      </w:r>
    </w:p>
    <w:p w:rsidR="002E516B" w:rsidRPr="002E516B" w:rsidRDefault="002E516B" w:rsidP="002E516B">
      <w:pPr>
        <w:spacing w:before="24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2E516B">
        <w:rPr>
          <w:rFonts w:ascii="Times New Roman" w:hAnsi="Times New Roman"/>
          <w:color w:val="000000"/>
          <w:sz w:val="28"/>
          <w:szCs w:val="28"/>
        </w:rPr>
        <w:t>совершенствование методического уровня и профессионального мастерства педагога;</w:t>
      </w:r>
    </w:p>
    <w:p w:rsidR="009477C7" w:rsidRDefault="002E516B" w:rsidP="002E516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2E516B">
        <w:rPr>
          <w:rFonts w:ascii="Times New Roman" w:hAnsi="Times New Roman"/>
          <w:color w:val="000000"/>
          <w:sz w:val="28"/>
          <w:szCs w:val="28"/>
        </w:rPr>
        <w:t>обобщение и систематиза</w:t>
      </w:r>
      <w:r>
        <w:rPr>
          <w:rFonts w:ascii="Times New Roman" w:hAnsi="Times New Roman"/>
          <w:color w:val="000000"/>
          <w:sz w:val="28"/>
          <w:szCs w:val="28"/>
        </w:rPr>
        <w:t>ция опыта педагогической работы;</w:t>
      </w:r>
    </w:p>
    <w:p w:rsidR="002E516B" w:rsidRDefault="002E516B" w:rsidP="002E516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проведение самоанализа профессиональной деятельности. </w:t>
      </w:r>
    </w:p>
    <w:p w:rsidR="002E516B" w:rsidRDefault="002E516B" w:rsidP="002E516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5.выявление, обобщение и распространение опыта работы творчески работающих учителей русского языка</w:t>
      </w:r>
    </w:p>
    <w:p w:rsidR="002E516B" w:rsidRPr="002E516B" w:rsidRDefault="002E516B" w:rsidP="002E516B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6B1024" w:rsidRPr="00A7604E" w:rsidRDefault="009477C7" w:rsidP="006B1024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</w:t>
      </w:r>
      <w:r w:rsidR="006B1024" w:rsidRPr="002E516B">
        <w:rPr>
          <w:rStyle w:val="c2"/>
          <w:bCs/>
          <w:color w:val="000000"/>
          <w:sz w:val="28"/>
          <w:szCs w:val="28"/>
        </w:rPr>
        <w:t>Предполагаемые результаты</w:t>
      </w:r>
      <w:r w:rsidR="006B1024" w:rsidRPr="00A7604E">
        <w:rPr>
          <w:rStyle w:val="c2"/>
          <w:b/>
          <w:bCs/>
          <w:color w:val="000000"/>
        </w:rPr>
        <w:t>:</w:t>
      </w:r>
    </w:p>
    <w:p w:rsidR="006B1024" w:rsidRPr="000F0880" w:rsidRDefault="002E516B" w:rsidP="002E516B">
      <w:pPr>
        <w:shd w:val="clear" w:color="auto" w:fill="FFFFFF"/>
        <w:spacing w:line="36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0F088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B1024" w:rsidRPr="000F0880">
        <w:rPr>
          <w:rFonts w:ascii="Times New Roman" w:hAnsi="Times New Roman"/>
          <w:color w:val="000000"/>
          <w:sz w:val="28"/>
          <w:szCs w:val="28"/>
        </w:rPr>
        <w:t>разработка рабочих программ по предметам в соответствии с ФГОС;</w:t>
      </w:r>
    </w:p>
    <w:p w:rsidR="006B1024" w:rsidRPr="000F0880" w:rsidRDefault="002E516B" w:rsidP="002E516B">
      <w:pPr>
        <w:shd w:val="clear" w:color="auto" w:fill="FFFFFF"/>
        <w:spacing w:line="360" w:lineRule="atLeast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0F0880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6B1024" w:rsidRPr="000F0880">
        <w:rPr>
          <w:rFonts w:ascii="Times New Roman" w:eastAsia="Times New Roman" w:hAnsi="Times New Roman"/>
          <w:color w:val="000000"/>
          <w:sz w:val="28"/>
          <w:szCs w:val="28"/>
        </w:rPr>
        <w:t>обобщение опыта по исследуемой теме;</w:t>
      </w:r>
    </w:p>
    <w:p w:rsidR="006B1024" w:rsidRPr="000F0880" w:rsidRDefault="002E516B" w:rsidP="002E516B">
      <w:p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0F0880"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6B1024" w:rsidRPr="000F0880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своего теоретического, научно-методического уровня, профессионального мастерства и </w:t>
      </w:r>
      <w:r w:rsidR="000F0880">
        <w:rPr>
          <w:rFonts w:ascii="Times New Roman" w:eastAsia="Times New Roman" w:hAnsi="Times New Roman"/>
          <w:color w:val="000000"/>
          <w:sz w:val="28"/>
          <w:szCs w:val="28"/>
        </w:rPr>
        <w:t>компетентности;</w:t>
      </w:r>
    </w:p>
    <w:p w:rsidR="006B1024" w:rsidRPr="00A7604E" w:rsidRDefault="002E516B" w:rsidP="002E516B">
      <w:p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0F0880"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="006B1024" w:rsidRPr="000F0880">
        <w:rPr>
          <w:rFonts w:ascii="Times New Roman" w:eastAsia="Times New Roman" w:hAnsi="Times New Roman"/>
          <w:color w:val="000000"/>
          <w:sz w:val="28"/>
          <w:szCs w:val="28"/>
        </w:rPr>
        <w:t>разработка и проведение открытых уроков, мастер-классов, обобщение опыта по исследуемой теме</w:t>
      </w:r>
      <w:r w:rsidR="000F088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B1024" w:rsidRPr="00A7604E" w:rsidRDefault="006B1024" w:rsidP="006B1024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1024" w:rsidRPr="000F0880" w:rsidRDefault="006B1024" w:rsidP="006B1024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0880">
        <w:rPr>
          <w:rFonts w:ascii="Times New Roman" w:eastAsia="Times New Roman" w:hAnsi="Times New Roman"/>
          <w:bCs/>
          <w:iCs/>
          <w:sz w:val="24"/>
          <w:szCs w:val="24"/>
        </w:rPr>
        <w:t>Формы организации работы:</w:t>
      </w:r>
    </w:p>
    <w:p w:rsidR="006B1024" w:rsidRDefault="000F0880" w:rsidP="000F0880">
      <w:pPr>
        <w:spacing w:line="240" w:lineRule="auto"/>
        <w:ind w:right="345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0F0880">
        <w:rPr>
          <w:rFonts w:ascii="Times New Roman" w:hAnsi="Times New Roman"/>
          <w:iCs/>
          <w:sz w:val="24"/>
          <w:szCs w:val="24"/>
        </w:rPr>
        <w:t>индивидуальная</w:t>
      </w:r>
      <w:r>
        <w:rPr>
          <w:rFonts w:ascii="Times New Roman" w:eastAsia="Times New Roman" w:hAnsi="Times New Roman"/>
          <w:iCs/>
          <w:sz w:val="24"/>
          <w:szCs w:val="24"/>
        </w:rPr>
        <w:t>;</w:t>
      </w:r>
    </w:p>
    <w:p w:rsidR="000F0880" w:rsidRDefault="000F0880" w:rsidP="000F0880">
      <w:pPr>
        <w:spacing w:line="240" w:lineRule="auto"/>
        <w:ind w:right="345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2. групповая;</w:t>
      </w:r>
    </w:p>
    <w:p w:rsidR="000F0880" w:rsidRPr="000F0880" w:rsidRDefault="000F0880" w:rsidP="000F0880">
      <w:pPr>
        <w:spacing w:line="240" w:lineRule="auto"/>
        <w:ind w:right="345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3. коллективная.</w:t>
      </w:r>
    </w:p>
    <w:p w:rsidR="006B1024" w:rsidRPr="000F0880" w:rsidRDefault="006B1024" w:rsidP="006B1024">
      <w:pPr>
        <w:spacing w:line="240" w:lineRule="auto"/>
        <w:outlineLvl w:val="1"/>
        <w:rPr>
          <w:rFonts w:ascii="Times New Roman" w:eastAsia="Times New Roman" w:hAnsi="Times New Roman"/>
          <w:sz w:val="28"/>
          <w:szCs w:val="28"/>
          <w:u w:val="single"/>
        </w:rPr>
      </w:pPr>
      <w:bookmarkStart w:id="1" w:name="_Toc216960932"/>
      <w:r w:rsidRPr="000F0880">
        <w:rPr>
          <w:rFonts w:ascii="Times New Roman" w:eastAsia="Times New Roman" w:hAnsi="Times New Roman"/>
          <w:sz w:val="28"/>
          <w:szCs w:val="28"/>
          <w:u w:val="single"/>
        </w:rPr>
        <w:t>Основные направления индивидуального профессионального развития</w:t>
      </w:r>
    </w:p>
    <w:bookmarkEnd w:id="1"/>
    <w:p w:rsidR="006B1024" w:rsidRPr="000F0880" w:rsidRDefault="006B1024" w:rsidP="006B1024">
      <w:pPr>
        <w:spacing w:line="240" w:lineRule="auto"/>
        <w:outlineLvl w:val="1"/>
        <w:rPr>
          <w:rFonts w:ascii="Times New Roman" w:eastAsia="Times New Roman" w:hAnsi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3490"/>
        <w:gridCol w:w="3381"/>
      </w:tblGrid>
      <w:tr w:rsidR="006B1024" w:rsidRPr="000F0880" w:rsidTr="00111484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Основные направления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Действия и мероприятия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Форма результатов</w:t>
            </w:r>
          </w:p>
        </w:tc>
      </w:tr>
      <w:tr w:rsidR="006B1024" w:rsidRPr="000F0880" w:rsidTr="00111484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numPr>
                <w:ilvl w:val="0"/>
                <w:numId w:val="6"/>
              </w:numPr>
              <w:spacing w:line="240" w:lineRule="auto"/>
              <w:ind w:left="357" w:hanging="357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Изуч</w:t>
            </w:r>
            <w:r w:rsidR="000F0880" w:rsidRPr="000F0880">
              <w:rPr>
                <w:rFonts w:ascii="Times New Roman" w:eastAsia="Times New Roman" w:hAnsi="Times New Roman"/>
                <w:sz w:val="28"/>
                <w:szCs w:val="28"/>
              </w:rPr>
              <w:t>ение и анализ</w:t>
            </w: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 ФГОС, </w:t>
            </w:r>
            <w:r w:rsidR="000F0880">
              <w:rPr>
                <w:rFonts w:ascii="Times New Roman" w:eastAsia="Times New Roman" w:hAnsi="Times New Roman"/>
                <w:sz w:val="28"/>
                <w:szCs w:val="28"/>
              </w:rPr>
              <w:t>Знакомство с  новыми авторскими программами, концепциями</w:t>
            </w: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 обучения, с новыми педагогическими технологиями, их  оценками.</w:t>
            </w:r>
          </w:p>
          <w:p w:rsidR="006B1024" w:rsidRPr="000F0880" w:rsidRDefault="000F0880" w:rsidP="00111484">
            <w:pPr>
              <w:numPr>
                <w:ilvl w:val="0"/>
                <w:numId w:val="6"/>
              </w:numPr>
              <w:spacing w:line="240" w:lineRule="auto"/>
              <w:ind w:left="357" w:hanging="357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новых  стандартов и методике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преподавания </w:t>
            </w: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русского языка</w:t>
            </w:r>
            <w:r w:rsidR="004B140E" w:rsidRPr="000F08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B1024" w:rsidRPr="000F0880" w:rsidRDefault="006B1024" w:rsidP="00111484">
            <w:pPr>
              <w:numPr>
                <w:ilvl w:val="0"/>
                <w:numId w:val="6"/>
              </w:numPr>
              <w:spacing w:line="240" w:lineRule="auto"/>
              <w:ind w:left="357" w:hanging="357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Своевре</w:t>
            </w:r>
            <w:r w:rsid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менное повышение квалификации на </w:t>
            </w: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системных курсах.</w:t>
            </w:r>
          </w:p>
          <w:p w:rsidR="006B1024" w:rsidRPr="000F0880" w:rsidRDefault="006B1024" w:rsidP="00111484">
            <w:pPr>
              <w:numPr>
                <w:ilvl w:val="0"/>
                <w:numId w:val="6"/>
              </w:numPr>
              <w:spacing w:line="240" w:lineRule="auto"/>
              <w:ind w:left="357" w:hanging="357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Повышение методической грамотности и профессиональной компетентности.</w:t>
            </w:r>
          </w:p>
          <w:p w:rsidR="006B1024" w:rsidRDefault="000F0880" w:rsidP="00111484">
            <w:pPr>
              <w:numPr>
                <w:ilvl w:val="0"/>
                <w:numId w:val="6"/>
              </w:numPr>
              <w:spacing w:line="240" w:lineRule="auto"/>
              <w:ind w:left="357" w:hanging="357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в РМО, конференциях, семинарах, конкурсах, различных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>уровней.</w:t>
            </w:r>
          </w:p>
          <w:p w:rsidR="0096372B" w:rsidRPr="0096372B" w:rsidRDefault="0096372B" w:rsidP="0096372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 П</w:t>
            </w:r>
            <w:r w:rsidRPr="004D2D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осещение </w:t>
            </w:r>
            <w:proofErr w:type="spellStart"/>
            <w:r w:rsidRPr="004D2D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вебинаров</w:t>
            </w:r>
            <w:proofErr w:type="spellEnd"/>
            <w:r w:rsidRPr="004D2D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сети Интернет по функциональной грамотности</w:t>
            </w:r>
          </w:p>
          <w:p w:rsidR="006B1024" w:rsidRPr="000F0880" w:rsidRDefault="0096372B" w:rsidP="0096372B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7. </w:t>
            </w:r>
            <w:r w:rsid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Посещение уроков коллег и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</w:t>
            </w:r>
            <w:r w:rsid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в обмене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>опытом.</w:t>
            </w:r>
          </w:p>
          <w:p w:rsidR="006B1024" w:rsidRPr="000F0880" w:rsidRDefault="0096372B" w:rsidP="0096372B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8.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 уроков, с последующим самоанализом и анализом своих коллег.</w:t>
            </w:r>
          </w:p>
          <w:p w:rsidR="006B1024" w:rsidRPr="000F0880" w:rsidRDefault="0096372B" w:rsidP="0096372B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9.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>Организация внеурочной и  внеклассной  деятельности  по  предмету.</w:t>
            </w:r>
          </w:p>
          <w:p w:rsidR="006B1024" w:rsidRPr="000F0880" w:rsidRDefault="0096372B" w:rsidP="004B140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рабочих программ по 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>предмет</w:t>
            </w:r>
            <w:r w:rsidR="004B140E" w:rsidRPr="000F0880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6B1024" w:rsidRPr="000F08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4" w:rsidRPr="000F0880" w:rsidRDefault="006B1024" w:rsidP="0011148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lastRenderedPageBreak/>
              <w:t>Изучение документов: федеральный закон «Об образовании в РФ», основные нормативно-правовые акты РФ и РТ в области образования,</w:t>
            </w:r>
          </w:p>
          <w:p w:rsidR="006B1024" w:rsidRPr="000F0880" w:rsidRDefault="006B1024" w:rsidP="0011148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t>   - СанПиН, 2.4.2.2821-10 «</w:t>
            </w:r>
            <w:proofErr w:type="spellStart"/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t>Санитарно</w:t>
            </w:r>
            <w:proofErr w:type="spellEnd"/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t>–э</w:t>
            </w:r>
            <w:proofErr w:type="gramEnd"/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пидемиологические требования к условиям и организации обучения в общеобразовательных учреждениях» </w:t>
            </w:r>
            <w:r w:rsidRPr="000F0880">
              <w:rPr>
                <w:rStyle w:val="c0"/>
                <w:color w:val="000000"/>
                <w:sz w:val="28"/>
                <w:szCs w:val="28"/>
                <w:lang w:eastAsia="en-US"/>
              </w:rPr>
              <w:lastRenderedPageBreak/>
              <w:t>(Постановление от 29.12.10 г. № 189, зарегистрировано в Минюсте 03.03.2011г.  №19993)  .).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 xml:space="preserve">Свидетельство о прохождении курсовой подготовки. 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Конспекты.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Памятки.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Доклады.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Сертификаты.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Классные часы.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Учебные рабочие программы.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  <w:tr w:rsidR="006B1024" w:rsidRPr="000F0880" w:rsidTr="00111484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Методическое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Default="0096372B" w:rsidP="0096372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6372B" w:rsidRDefault="0096372B" w:rsidP="0096372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501564">
              <w:rPr>
                <w:rFonts w:ascii="Times New Roman" w:hAnsi="Times New Roman"/>
                <w:sz w:val="28"/>
                <w:szCs w:val="28"/>
              </w:rPr>
              <w:t xml:space="preserve">Организованное, систематическое взаимодействие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501564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501564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1564">
              <w:rPr>
                <w:rFonts w:ascii="Times New Roman" w:hAnsi="Times New Roman"/>
                <w:sz w:val="28"/>
                <w:szCs w:val="28"/>
              </w:rPr>
              <w:t xml:space="preserve">направленное на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Pr="00501564">
              <w:rPr>
                <w:rFonts w:ascii="Times New Roman" w:hAnsi="Times New Roman"/>
                <w:sz w:val="28"/>
                <w:szCs w:val="28"/>
              </w:rPr>
              <w:t xml:space="preserve"> помощи в выборе путей решения задач и типичных проблем, возникающих в ситуации профессионального совершенствования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372B" w:rsidRDefault="0096372B" w:rsidP="00963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Внесение вопросов, связанных с особенностями и трудностями в план  работы в рамках  ШМО, РМО (через руководителей ШМО, РМО).</w:t>
            </w:r>
            <w:r w:rsidRPr="004D2D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4.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>Совершенствова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знания современного содержания образования </w:t>
            </w:r>
            <w:proofErr w:type="gramStart"/>
            <w:r w:rsidRPr="009209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2098B">
              <w:rPr>
                <w:rFonts w:ascii="Times New Roman" w:hAnsi="Times New Roman"/>
                <w:sz w:val="28"/>
                <w:szCs w:val="28"/>
              </w:rPr>
              <w:t xml:space="preserve"> по курсу обучения.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опыт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работы лучших учителей своей школы, города, региона через Интернет. </w:t>
            </w:r>
          </w:p>
          <w:p w:rsidR="0096372B" w:rsidRDefault="0096372B" w:rsidP="00963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>Посещ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коллег и участ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 в обмене опытом.</w:t>
            </w:r>
          </w:p>
          <w:p w:rsidR="006B1024" w:rsidRPr="000F0880" w:rsidRDefault="0096372B" w:rsidP="0096372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4D2D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ие в методических мероприятиях, конкурсах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4D2D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Конспекты открытых уроков.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Классные часы.</w:t>
            </w: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Мониторинг учебных достижений учащихся.</w:t>
            </w:r>
          </w:p>
        </w:tc>
      </w:tr>
      <w:tr w:rsidR="006B1024" w:rsidRPr="000F0880" w:rsidTr="0096372B">
        <w:trPr>
          <w:trHeight w:val="98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Информационно</w:t>
            </w:r>
            <w:r w:rsidRPr="000F0880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  <w:r w:rsidRPr="000F0880">
              <w:rPr>
                <w:rFonts w:ascii="Times New Roman" w:eastAsia="Times New Roman" w:hAnsi="Times New Roman"/>
                <w:sz w:val="28"/>
                <w:szCs w:val="28"/>
              </w:rPr>
              <w:t>компьютерные технологии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2B" w:rsidRDefault="0096372B" w:rsidP="00963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>информационно компьютерны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>технологи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 xml:space="preserve"> и внедр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 xml:space="preserve"> их в учебный процесс. 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>Совершенствова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 xml:space="preserve"> навыки работы на компьютере. </w:t>
            </w:r>
          </w:p>
          <w:p w:rsidR="006B1024" w:rsidRPr="000F0880" w:rsidRDefault="006B1024" w:rsidP="0096372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4" w:rsidRPr="000F0880" w:rsidRDefault="006B1024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  <w:tr w:rsidR="0096372B" w:rsidRPr="000F0880" w:rsidTr="0096372B">
        <w:trPr>
          <w:trHeight w:val="98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Pr="00501564" w:rsidRDefault="0096372B" w:rsidP="00435A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1564">
              <w:rPr>
                <w:rFonts w:ascii="Times New Roman" w:hAnsi="Times New Roman"/>
                <w:sz w:val="28"/>
                <w:szCs w:val="28"/>
              </w:rPr>
              <w:t>сихолого-педагогическое</w:t>
            </w:r>
          </w:p>
          <w:p w:rsidR="0096372B" w:rsidRPr="00501564" w:rsidRDefault="0096372B" w:rsidP="00435A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Default="0096372B" w:rsidP="00435A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 xml:space="preserve">Изучение и систематизация материалов методической, педагогической и психологической литературы. </w:t>
            </w:r>
          </w:p>
          <w:p w:rsidR="0096372B" w:rsidRPr="0092098B" w:rsidRDefault="0096372B" w:rsidP="00435A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2098B">
              <w:rPr>
                <w:rFonts w:ascii="Times New Roman" w:hAnsi="Times New Roman"/>
                <w:sz w:val="28"/>
                <w:szCs w:val="28"/>
              </w:rPr>
              <w:t>Повышение педагогической квалификации, переосмысление содержания своей работы в свете инновационных технологий обучения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Pr="000F0880" w:rsidRDefault="0096372B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  <w:tr w:rsidR="0096372B" w:rsidRPr="000F0880" w:rsidTr="0096372B">
        <w:trPr>
          <w:trHeight w:val="98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Default="0096372B" w:rsidP="00435A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Pr="00FB56D0" w:rsidRDefault="0096372B" w:rsidP="00435A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>Внедр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 xml:space="preserve"> в образовательный процесс </w:t>
            </w:r>
            <w:proofErr w:type="spellStart"/>
            <w:r w:rsidRPr="00FB56D0">
              <w:rPr>
                <w:rFonts w:ascii="Times New Roman" w:hAnsi="Times New Roman"/>
                <w:sz w:val="28"/>
                <w:szCs w:val="28"/>
              </w:rPr>
              <w:t>здоровьесберегающи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FB56D0">
              <w:rPr>
                <w:rFonts w:ascii="Times New Roman" w:hAnsi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B56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2B" w:rsidRPr="000F0880" w:rsidRDefault="0096372B" w:rsidP="0011148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B1024" w:rsidRPr="00A7604E" w:rsidRDefault="006B1024" w:rsidP="006B1024">
      <w:pPr>
        <w:spacing w:line="240" w:lineRule="auto"/>
        <w:ind w:firstLine="624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6B1024" w:rsidRPr="00A7604E" w:rsidRDefault="006B1024" w:rsidP="006B1024">
      <w:pPr>
        <w:spacing w:line="240" w:lineRule="auto"/>
        <w:ind w:firstLine="624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477C7" w:rsidRPr="009477C7" w:rsidRDefault="009477C7" w:rsidP="006B1024">
      <w:pPr>
        <w:rPr>
          <w:rFonts w:ascii="Times New Roman" w:hAnsi="Times New Roman"/>
          <w:sz w:val="28"/>
          <w:szCs w:val="28"/>
        </w:rPr>
      </w:pPr>
    </w:p>
    <w:sectPr w:rsidR="009477C7" w:rsidRPr="009477C7" w:rsidSect="00375C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1B6"/>
    <w:multiLevelType w:val="hybridMultilevel"/>
    <w:tmpl w:val="3D8EC8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0A2CDE"/>
    <w:multiLevelType w:val="hybridMultilevel"/>
    <w:tmpl w:val="C4D80B8E"/>
    <w:lvl w:ilvl="0" w:tplc="F078B8E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B05"/>
    <w:multiLevelType w:val="multilevel"/>
    <w:tmpl w:val="7E3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54602"/>
    <w:multiLevelType w:val="hybridMultilevel"/>
    <w:tmpl w:val="CCC2B172"/>
    <w:lvl w:ilvl="0" w:tplc="F7E6D3FE">
      <w:start w:val="1"/>
      <w:numFmt w:val="decimal"/>
      <w:lvlText w:val="%1."/>
      <w:lvlJc w:val="left"/>
      <w:pPr>
        <w:ind w:left="207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4">
    <w:nsid w:val="2961277A"/>
    <w:multiLevelType w:val="hybridMultilevel"/>
    <w:tmpl w:val="FF00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B1931"/>
    <w:multiLevelType w:val="hybridMultilevel"/>
    <w:tmpl w:val="65F04282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2EC32CA0"/>
    <w:multiLevelType w:val="hybridMultilevel"/>
    <w:tmpl w:val="75B6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C4A2B"/>
    <w:multiLevelType w:val="hybridMultilevel"/>
    <w:tmpl w:val="91A6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03B51"/>
    <w:multiLevelType w:val="hybridMultilevel"/>
    <w:tmpl w:val="8FDC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D61751"/>
    <w:multiLevelType w:val="hybridMultilevel"/>
    <w:tmpl w:val="561C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96C5F"/>
    <w:multiLevelType w:val="hybridMultilevel"/>
    <w:tmpl w:val="7EA859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087041"/>
    <w:multiLevelType w:val="hybridMultilevel"/>
    <w:tmpl w:val="EFDE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891"/>
    <w:multiLevelType w:val="hybridMultilevel"/>
    <w:tmpl w:val="3CD639B8"/>
    <w:lvl w:ilvl="0" w:tplc="CC5EC0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70BE5"/>
    <w:multiLevelType w:val="hybridMultilevel"/>
    <w:tmpl w:val="ED3E1F0E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7C7"/>
    <w:rsid w:val="000F0880"/>
    <w:rsid w:val="000F4E9F"/>
    <w:rsid w:val="00111484"/>
    <w:rsid w:val="001F4E47"/>
    <w:rsid w:val="00281E7D"/>
    <w:rsid w:val="002C4663"/>
    <w:rsid w:val="002E516B"/>
    <w:rsid w:val="003459CF"/>
    <w:rsid w:val="00375C70"/>
    <w:rsid w:val="004B140E"/>
    <w:rsid w:val="006B1024"/>
    <w:rsid w:val="006F7CA6"/>
    <w:rsid w:val="008117D7"/>
    <w:rsid w:val="008D74D8"/>
    <w:rsid w:val="009477C7"/>
    <w:rsid w:val="0096372B"/>
    <w:rsid w:val="009A70A4"/>
    <w:rsid w:val="009B10DC"/>
    <w:rsid w:val="00B10997"/>
    <w:rsid w:val="00B557CA"/>
    <w:rsid w:val="00DC298E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A6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102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7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9B1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6B10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102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B1024"/>
  </w:style>
  <w:style w:type="paragraph" w:customStyle="1" w:styleId="c1">
    <w:name w:val="c1"/>
    <w:basedOn w:val="a"/>
    <w:uiPriority w:val="99"/>
    <w:semiHidden/>
    <w:rsid w:val="006B10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B1024"/>
  </w:style>
  <w:style w:type="paragraph" w:customStyle="1" w:styleId="c5">
    <w:name w:val="c5"/>
    <w:basedOn w:val="a"/>
    <w:rsid w:val="006B10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6B1024"/>
  </w:style>
  <w:style w:type="paragraph" w:customStyle="1" w:styleId="11">
    <w:name w:val="Абзац списка1"/>
    <w:basedOn w:val="a"/>
    <w:uiPriority w:val="99"/>
    <w:rsid w:val="006B1024"/>
    <w:pPr>
      <w:spacing w:line="240" w:lineRule="auto"/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E5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Основные направления индивидуального профессионального развития</vt:lpstr>
      <vt:lpstr>    </vt:lpstr>
    </vt:vector>
  </TitlesOfParts>
  <Company>Reanimator Extreme Edition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2021-02-02T12:20:00Z</cp:lastPrinted>
  <dcterms:created xsi:type="dcterms:W3CDTF">2021-12-17T15:30:00Z</dcterms:created>
  <dcterms:modified xsi:type="dcterms:W3CDTF">2021-12-17T15:30:00Z</dcterms:modified>
</cp:coreProperties>
</file>