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51" w:rsidRPr="009F1151" w:rsidRDefault="009F1151" w:rsidP="009F1151">
      <w:pPr>
        <w:jc w:val="center"/>
        <w:rPr>
          <w:rFonts w:ascii="Times New Roman" w:hAnsi="Times New Roman" w:cs="Times New Roman"/>
          <w:b/>
          <w:sz w:val="28"/>
        </w:rPr>
      </w:pPr>
      <w:r w:rsidRPr="009F1151">
        <w:rPr>
          <w:rFonts w:ascii="Times New Roman" w:hAnsi="Times New Roman" w:cs="Times New Roman"/>
          <w:b/>
          <w:sz w:val="28"/>
        </w:rPr>
        <w:t>Классификация методов обучения</w:t>
      </w:r>
    </w:p>
    <w:p w:rsidR="009F1151" w:rsidRPr="009F1151" w:rsidRDefault="009F1151">
      <w:pPr>
        <w:rPr>
          <w:rFonts w:ascii="Times New Roman" w:hAnsi="Times New Roman" w:cs="Times New Roman"/>
          <w:sz w:val="28"/>
        </w:rPr>
      </w:pPr>
      <w:r w:rsidRPr="009F1151">
        <w:rPr>
          <w:rFonts w:ascii="Times New Roman" w:hAnsi="Times New Roman" w:cs="Times New Roman"/>
          <w:sz w:val="28"/>
        </w:rPr>
        <w:t xml:space="preserve">Метод обучения - это важнейший компонент урока, ключ к достижению триединой цели урока (ТДЦ) · </w:t>
      </w:r>
    </w:p>
    <w:p w:rsidR="009F1151" w:rsidRPr="009F1151" w:rsidRDefault="009F1151" w:rsidP="009F1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F1151">
        <w:rPr>
          <w:rFonts w:ascii="Times New Roman" w:hAnsi="Times New Roman" w:cs="Times New Roman"/>
          <w:sz w:val="28"/>
        </w:rPr>
        <w:t>По источникам знаний: словесные, наглядные, практические ·</w:t>
      </w:r>
    </w:p>
    <w:p w:rsidR="009F1151" w:rsidRPr="009F1151" w:rsidRDefault="009F1151" w:rsidP="009F1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F1151">
        <w:rPr>
          <w:rFonts w:ascii="Times New Roman" w:hAnsi="Times New Roman" w:cs="Times New Roman"/>
          <w:sz w:val="28"/>
        </w:rPr>
        <w:t xml:space="preserve">По степени взаимодействия учителя и учащихся: изложение, беседа, самостоятельная работа; · </w:t>
      </w:r>
    </w:p>
    <w:p w:rsidR="009F1151" w:rsidRPr="009F1151" w:rsidRDefault="009F1151" w:rsidP="009F1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F1151">
        <w:rPr>
          <w:rFonts w:ascii="Times New Roman" w:hAnsi="Times New Roman" w:cs="Times New Roman"/>
          <w:sz w:val="28"/>
        </w:rPr>
        <w:t xml:space="preserve">В зависимости от конкретных дидактических задач: подготовка к восприятию, объяснение, закрепление материала и т.д.; · </w:t>
      </w:r>
    </w:p>
    <w:p w:rsidR="009F1151" w:rsidRPr="009F1151" w:rsidRDefault="009F1151" w:rsidP="009F1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F1151">
        <w:rPr>
          <w:rFonts w:ascii="Times New Roman" w:hAnsi="Times New Roman" w:cs="Times New Roman"/>
          <w:sz w:val="28"/>
        </w:rPr>
        <w:t xml:space="preserve">По характеру познавательной деятельности учащихся и участия учителя в учебном процессе: объяснительно-иллюстративный, репродуктивный, проблемный, </w:t>
      </w:r>
      <w:proofErr w:type="spellStart"/>
      <w:r w:rsidRPr="009F1151">
        <w:rPr>
          <w:rFonts w:ascii="Times New Roman" w:hAnsi="Times New Roman" w:cs="Times New Roman"/>
          <w:sz w:val="28"/>
        </w:rPr>
        <w:t>частичнопоисковый</w:t>
      </w:r>
      <w:proofErr w:type="spellEnd"/>
      <w:r w:rsidRPr="009F1151">
        <w:rPr>
          <w:rFonts w:ascii="Times New Roman" w:hAnsi="Times New Roman" w:cs="Times New Roman"/>
          <w:sz w:val="28"/>
        </w:rPr>
        <w:t>, исследовательский; ·</w:t>
      </w:r>
    </w:p>
    <w:p w:rsidR="009F1151" w:rsidRPr="009F1151" w:rsidRDefault="009F1151" w:rsidP="009F1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F1151">
        <w:rPr>
          <w:rFonts w:ascii="Times New Roman" w:hAnsi="Times New Roman" w:cs="Times New Roman"/>
          <w:sz w:val="28"/>
        </w:rPr>
        <w:t xml:space="preserve">По принципу расчленения или соединения знаний: аналитический, синтетический, сравнительный, обобщающий, классификационный; · </w:t>
      </w:r>
    </w:p>
    <w:p w:rsidR="00F16247" w:rsidRPr="009F1151" w:rsidRDefault="009F1151" w:rsidP="009F1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F1151">
        <w:rPr>
          <w:rFonts w:ascii="Times New Roman" w:hAnsi="Times New Roman" w:cs="Times New Roman"/>
          <w:sz w:val="28"/>
        </w:rPr>
        <w:t>По характеру движения мысли от незнания к знанию: индуктивный, дедуктивный.</w:t>
      </w:r>
      <w:bookmarkStart w:id="0" w:name="_GoBack"/>
      <w:bookmarkEnd w:id="0"/>
    </w:p>
    <w:sectPr w:rsidR="00F16247" w:rsidRPr="009F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D40"/>
    <w:multiLevelType w:val="hybridMultilevel"/>
    <w:tmpl w:val="13C27154"/>
    <w:lvl w:ilvl="0" w:tplc="2C680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51"/>
    <w:rsid w:val="009F1151"/>
    <w:rsid w:val="00F1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BC88"/>
  <w15:chartTrackingRefBased/>
  <w15:docId w15:val="{19E0F72A-04D6-49BA-8B79-98219598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2021-09-22T13:56:00Z</dcterms:created>
  <dcterms:modified xsi:type="dcterms:W3CDTF">2021-09-22T13:57:00Z</dcterms:modified>
</cp:coreProperties>
</file>