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80"/>
        <w:gridCol w:w="2552"/>
        <w:gridCol w:w="1984"/>
        <w:gridCol w:w="3545"/>
      </w:tblGrid>
      <w:tr w:rsidR="00F562A2" w:rsidRPr="006C2138" w:rsidTr="00F562A2">
        <w:trPr>
          <w:trHeight w:val="266"/>
        </w:trPr>
        <w:tc>
          <w:tcPr>
            <w:tcW w:w="15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2A2" w:rsidRPr="00F562A2" w:rsidRDefault="00F562A2" w:rsidP="00F562A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bookmarkStart w:id="0" w:name="_GoBack"/>
            <w:r w:rsidRPr="008F6398">
              <w:rPr>
                <w:rFonts w:ascii="Times New Roman" w:hAnsi="Times New Roman"/>
                <w:sz w:val="32"/>
              </w:rPr>
              <w:t>Муниципальный план мероприятий</w:t>
            </w:r>
            <w:r w:rsidRPr="008F6398">
              <w:rPr>
                <w:rFonts w:ascii="Times New Roman" w:hAnsi="Times New Roman"/>
                <w:sz w:val="32"/>
              </w:rPr>
              <w:t xml:space="preserve"> </w:t>
            </w:r>
            <w:r w:rsidRPr="008F6398">
              <w:rPr>
                <w:rFonts w:ascii="Times New Roman" w:hAnsi="Times New Roman"/>
                <w:sz w:val="32"/>
              </w:rPr>
              <w:t>по оказанию адресной помощи школам</w:t>
            </w:r>
            <w:r w:rsidRPr="008F6398">
              <w:rPr>
                <w:rFonts w:ascii="Times New Roman" w:hAnsi="Times New Roman"/>
                <w:sz w:val="32"/>
              </w:rPr>
              <w:t xml:space="preserve"> </w:t>
            </w:r>
            <w:r w:rsidRPr="008F6398">
              <w:rPr>
                <w:rFonts w:ascii="Times New Roman" w:hAnsi="Times New Roman"/>
                <w:sz w:val="32"/>
              </w:rPr>
              <w:t>в</w:t>
            </w:r>
            <w:r w:rsidRPr="008F6398">
              <w:rPr>
                <w:rFonts w:ascii="Times New Roman" w:hAnsi="Times New Roman"/>
                <w:sz w:val="32"/>
              </w:rPr>
              <w:t xml:space="preserve"> рамках реализации проекта 500+</w:t>
            </w:r>
            <w:bookmarkEnd w:id="0"/>
          </w:p>
        </w:tc>
      </w:tr>
      <w:tr w:rsidR="00F562A2" w:rsidRPr="006C2138" w:rsidTr="00F562A2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/>
                <w:b/>
                <w:sz w:val="24"/>
                <w:szCs w:val="24"/>
              </w:rPr>
              <w:t>Результаты исполнения</w:t>
            </w:r>
          </w:p>
        </w:tc>
      </w:tr>
      <w:tr w:rsidR="00F562A2" w:rsidRPr="006C2138" w:rsidTr="000E63BD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F562A2" w:rsidRPr="006C2138" w:rsidTr="000E63BD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>овышение квалификации учителей по проблемам повышения качества образования</w:t>
            </w:r>
          </w:p>
          <w:p w:rsidR="00F562A2" w:rsidRPr="006C2138" w:rsidRDefault="00F562A2" w:rsidP="00F562A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в соответствии с ежегодным планом   повышения квалификации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F562A2" w:rsidRPr="006C2138" w:rsidTr="000E63BD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C2138">
              <w:rPr>
                <w:rFonts w:ascii="Times New Roman" w:hAnsi="Times New Roman"/>
                <w:sz w:val="24"/>
                <w:szCs w:val="24"/>
              </w:rPr>
              <w:t>профориентационной  работы</w:t>
            </w:r>
            <w:proofErr w:type="gramEnd"/>
            <w:r w:rsidRPr="006C2138">
              <w:rPr>
                <w:rFonts w:ascii="Times New Roman" w:hAnsi="Times New Roman"/>
                <w:sz w:val="24"/>
                <w:szCs w:val="24"/>
              </w:rPr>
              <w:t xml:space="preserve"> по привлечению молодых специалистов на педагогические специальности в ОО</w:t>
            </w:r>
          </w:p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Обеспеченность ОО молодыми специалистами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Разработка и реализация индивидуальных планов профессионального развития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Повышение качества профессиональной деятельности педагогов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гимназия №1 и МБОУ лицей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6C2138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F562A2" w:rsidRPr="006C2138" w:rsidTr="000E63BD">
        <w:trPr>
          <w:trHeight w:val="1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2138">
              <w:rPr>
                <w:rFonts w:ascii="Times New Roman" w:hAnsi="Times New Roman"/>
                <w:sz w:val="24"/>
                <w:szCs w:val="24"/>
              </w:rPr>
              <w:t xml:space="preserve">педагогов  </w:t>
            </w: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Волошинская СОШ 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 МБОУ Фоминская ООШ в профессиональные конкурсы и  фестивали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педагогических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разных уровней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В соответствии с   планом работы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Повышение потенциала для самообразования и саморазвития. Возможность для дальнейшего успешного и динамичного профессионального роста</w:t>
            </w:r>
          </w:p>
        </w:tc>
      </w:tr>
      <w:tr w:rsidR="00F562A2" w:rsidRPr="006C2138" w:rsidTr="000E63BD">
        <w:trPr>
          <w:trHeight w:val="11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6C2138">
              <w:rPr>
                <w:rFonts w:ascii="Times New Roman" w:hAnsi="Times New Roman"/>
                <w:sz w:val="24"/>
                <w:szCs w:val="24"/>
              </w:rPr>
              <w:t>единого методического дня 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Трансляция и распространение конкретного опыта работы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Создание системы партнерских отношений для расширения спектра образовательных услуг, социализации и социально-трудовой адаптации детей, подростков, молодежи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Проведение мастер-классов по организации аналитической деятельности педагога-предметника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базе МБОУ гимназия №1 и</w:t>
            </w:r>
          </w:p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562A2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Повышение аналитической культуры педагогов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Анализ и корректировка планов работы районных 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5A">
              <w:rPr>
                <w:rFonts w:ascii="Times New Roman" w:hAnsi="Times New Roman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  <w:r>
              <w:rPr>
                <w:rFonts w:ascii="Times New Roman" w:hAnsi="Times New Roman"/>
                <w:sz w:val="24"/>
                <w:szCs w:val="24"/>
              </w:rPr>
              <w:t>с целью оказания методической помощи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руководители РМО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Информирование образовательных организаций о региональном календаре интеллектуальных и массовых мероприятий для обучающихся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Участие учащихся и педагогов образовательных организаций района в мероприятиях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образовательных организациях и муниципальном образовании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Повышение престижа образования, формирование положительной мотивации к участию в олимпиадах, конкурсах, конференций учащихся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Развитие дистанционных форм обучения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Мониторинг участия в муниципальных, региональных этапах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Получение информации для принятия решений по повышению уровня качества образования обучающихся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Получение информации для принятия кадровых решений</w:t>
            </w:r>
          </w:p>
        </w:tc>
      </w:tr>
      <w:tr w:rsidR="00F562A2" w:rsidRPr="006C2138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25195A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lear_sans_lightregular" w:hAnsi="clear_sans_lightregular"/>
                <w:color w:val="000000"/>
                <w:shd w:val="clear" w:color="auto" w:fill="FFFFFF"/>
              </w:rPr>
              <w:t>Семинары для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38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</w:tr>
      <w:tr w:rsidR="00F562A2" w:rsidRPr="00941EB6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 xml:space="preserve">Проведение онлайн-диагностики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"П</w:t>
            </w:r>
            <w:r w:rsidRPr="00941EB6">
              <w:rPr>
                <w:rFonts w:ascii="Times New Roman" w:hAnsi="Times New Roman"/>
                <w:sz w:val="24"/>
                <w:szCs w:val="24"/>
              </w:rPr>
              <w:t>рофессиональное выгорание педагогов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D87905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D87905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D8790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уровня школьного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благополучая</w:t>
            </w:r>
            <w:proofErr w:type="spellEnd"/>
          </w:p>
        </w:tc>
      </w:tr>
      <w:tr w:rsidR="00F562A2" w:rsidRPr="00941EB6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>Семинар практикум с элементами тренинга «Профессиональное выгорание» педагога: причина, коррекция и профилактика»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D87905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D87905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D8790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>Снижение уровня тревожности Положительная динамика школьного благополучия</w:t>
            </w:r>
          </w:p>
        </w:tc>
      </w:tr>
      <w:tr w:rsidR="00F562A2" w:rsidRPr="00941EB6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>Проведение тренингов по решению проблемных педагогических ситуаций.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95216B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4A42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4A42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4A42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>Снижение стрессовых ситуаций в педагогическом коллективе.</w:t>
            </w:r>
          </w:p>
        </w:tc>
      </w:tr>
      <w:tr w:rsidR="00F562A2" w:rsidRPr="00941EB6" w:rsidTr="000E6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41EB6">
              <w:rPr>
                <w:rFonts w:ascii="Times New Roman" w:hAnsi="Times New Roman"/>
                <w:sz w:val="24"/>
                <w:szCs w:val="24"/>
              </w:rPr>
              <w:t>психологопедагогических</w:t>
            </w:r>
            <w:proofErr w:type="spellEnd"/>
            <w:r w:rsidRPr="00941EB6">
              <w:rPr>
                <w:rFonts w:ascii="Times New Roman" w:hAnsi="Times New Roman"/>
                <w:sz w:val="24"/>
                <w:szCs w:val="24"/>
              </w:rPr>
              <w:t xml:space="preserve"> тренингов для обучающихся с привлечением специалистов.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95216B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941EB6" w:rsidRDefault="00F562A2" w:rsidP="00F562A2">
            <w:pPr>
              <w:rPr>
                <w:rFonts w:ascii="Times New Roman" w:hAnsi="Times New Roman"/>
                <w:sz w:val="24"/>
                <w:szCs w:val="24"/>
              </w:rPr>
            </w:pPr>
            <w:r w:rsidRPr="004A42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4A42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4A42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A2" w:rsidRPr="006C2138" w:rsidRDefault="00F562A2" w:rsidP="00F56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B6">
              <w:rPr>
                <w:rFonts w:ascii="Times New Roman" w:hAnsi="Times New Roman"/>
                <w:sz w:val="24"/>
                <w:szCs w:val="24"/>
              </w:rPr>
              <w:t>Снижение стрессовых ситуаций у обучающихся. Формируются открытые и доверительные межличностные отношения между обучающимися</w:t>
            </w:r>
          </w:p>
        </w:tc>
      </w:tr>
    </w:tbl>
    <w:p w:rsidR="00203C78" w:rsidRPr="001D35A4" w:rsidRDefault="00203C78" w:rsidP="00203C78">
      <w:pPr>
        <w:jc w:val="center"/>
        <w:rPr>
          <w:rFonts w:ascii="Times New Roman" w:hAnsi="Times New Roman"/>
          <w:b/>
          <w:sz w:val="28"/>
          <w:szCs w:val="28"/>
        </w:rPr>
      </w:pPr>
      <w:r w:rsidRPr="001D35A4">
        <w:rPr>
          <w:rFonts w:ascii="Times New Roman" w:hAnsi="Times New Roman"/>
          <w:b/>
          <w:sz w:val="28"/>
          <w:szCs w:val="28"/>
        </w:rPr>
        <w:t>ТЕМАТИКА ИНФОРМАЦИОННО-МЕТОДИЧЕСКИХ СЕМИНАРОВ НА 20</w:t>
      </w:r>
      <w:r>
        <w:rPr>
          <w:rFonts w:ascii="Times New Roman" w:hAnsi="Times New Roman"/>
          <w:b/>
          <w:sz w:val="28"/>
          <w:szCs w:val="28"/>
        </w:rPr>
        <w:t>21</w:t>
      </w:r>
      <w:r w:rsidRPr="001D35A4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7928"/>
        <w:gridCol w:w="3985"/>
      </w:tblGrid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ТЕМА СЕМИНАРА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Предметные линии начальной школы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Такая интересная математика: формирование основ пространственных представлений с использованием УМК «Начальная инновационная школа».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Игровые методики в обучении математике младших школьников </w:t>
            </w:r>
          </w:p>
          <w:p w:rsidR="00203C78" w:rsidRPr="000E63BD" w:rsidRDefault="00B007CC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C78" w:rsidRPr="000E63B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03C78" w:rsidRPr="000E63BD">
              <w:rPr>
                <w:rFonts w:ascii="Times New Roman" w:hAnsi="Times New Roman"/>
                <w:sz w:val="24"/>
                <w:szCs w:val="24"/>
              </w:rPr>
              <w:t>Безотметочная</w:t>
            </w:r>
            <w:proofErr w:type="spellEnd"/>
            <w:r w:rsidR="00203C78" w:rsidRPr="000E63BD">
              <w:rPr>
                <w:rFonts w:ascii="Times New Roman" w:hAnsi="Times New Roman"/>
                <w:sz w:val="24"/>
                <w:szCs w:val="24"/>
              </w:rPr>
              <w:t xml:space="preserve"> система обучения в 1 классе: легко ли это на практике?»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Единообразие подходов во внешних оценивающих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процедурах  PIRLS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и ВПР.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Система подготовки к обучению: ожидания родителей, требования школы и возможности ребёнка. взаимодействия ребёнка с родителями.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Возможности ЭФУ в начальной школе: способы применения на уроках, в том числе в дистанционном формате.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Технология проектной деятельности от «А» до «Я».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CC" w:rsidRPr="000E63BD">
              <w:rPr>
                <w:rFonts w:ascii="Times New Roman" w:hAnsi="Times New Roman"/>
                <w:sz w:val="24"/>
                <w:szCs w:val="24"/>
              </w:rPr>
              <w:t>технологии в образовательном процессе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Киселева Л.П.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Мельдер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203C78" w:rsidRPr="000E63BD" w:rsidTr="000E63BD">
        <w:trPr>
          <w:trHeight w:val="2093"/>
        </w:trPr>
        <w:tc>
          <w:tcPr>
            <w:tcW w:w="2646" w:type="dxa"/>
            <w:vMerge w:val="restart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>История, обществознание, право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Векторы реализации ФГОС СОО на примере современных учебников по отечественной и зарубежной истории для 10–11 классов.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Подготовка к ЕГЭ по истории: ресурсы УМК и учебные пособия издательства «Русское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слово»в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помощь учителю и ученику.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Дистанционная работа с электронной формой учебника. Формирование </w:t>
            </w: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умений и навыков на уроках истории.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Оптимизация преподавания всеобщей истории в контексте реализации стандартов образования.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Merge w:val="restart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Гуртовая С.Н.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Косаренко Ю.И.</w:t>
            </w:r>
          </w:p>
        </w:tc>
      </w:tr>
      <w:tr w:rsidR="00203C78" w:rsidRPr="000E63BD" w:rsidTr="000E63BD">
        <w:trPr>
          <w:trHeight w:val="1043"/>
        </w:trPr>
        <w:tc>
          <w:tcPr>
            <w:tcW w:w="2646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Современные методические аспекты преподавания предмета «Обществознание». Успешная </w:t>
            </w: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социализацияи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подготовка к внешним оценочным процедурам.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Дистанционный урок по обществознанию в 6,7,8,9 классах– просто!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Подготовка к ЕГЭ по обществознанию без привлечения дополнительных материалов, возможно ли это?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rPr>
          <w:trHeight w:val="1042"/>
        </w:trPr>
        <w:tc>
          <w:tcPr>
            <w:tcW w:w="2646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1.Современные тренды в образовании и их реализация в правовом обучении школьников.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2. Содержательные и методические особенности УМК «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Право»для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10–11 классов.</w:t>
            </w:r>
          </w:p>
        </w:tc>
        <w:tc>
          <w:tcPr>
            <w:tcW w:w="3985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rPr>
          <w:trHeight w:val="2542"/>
        </w:trPr>
        <w:tc>
          <w:tcPr>
            <w:tcW w:w="2646" w:type="dxa"/>
            <w:vMerge w:val="restart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Возможности ЭФУ для онлайн/офлайн –урока английского языка.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Обучаем, развиваем, воспитываем. Каким должен быть урок иностранного языка?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Реализация коммуникативно-когнитивного подхода на уроках английского языка.</w:t>
            </w:r>
          </w:p>
        </w:tc>
        <w:tc>
          <w:tcPr>
            <w:tcW w:w="3985" w:type="dxa"/>
            <w:vMerge w:val="restart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Маяцкая И.Г.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Ткачева Н.И.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rPr>
          <w:trHeight w:val="2256"/>
        </w:trPr>
        <w:tc>
          <w:tcPr>
            <w:tcW w:w="2646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203C78" w:rsidRPr="000E63BD" w:rsidRDefault="00B86481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</w:t>
            </w:r>
            <w:r w:rsidR="00203C78" w:rsidRPr="000E63BD">
              <w:rPr>
                <w:rFonts w:ascii="Times New Roman" w:hAnsi="Times New Roman"/>
                <w:sz w:val="24"/>
                <w:szCs w:val="24"/>
              </w:rPr>
              <w:t>овременный учебник инновационной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школы по второму иностранному языку.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SuperDeutsch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: обучение немецкому языку как второму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иностранному в процессе коллективного творчества и проектной деятельности.</w:t>
            </w:r>
          </w:p>
        </w:tc>
        <w:tc>
          <w:tcPr>
            <w:tcW w:w="3985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c>
          <w:tcPr>
            <w:tcW w:w="2646" w:type="dxa"/>
            <w:vMerge w:val="restart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Русский зык,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Развитие русского языка в современных условиях: чему учить подрастающее поколение?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Творческие задания по русскому языку как ресурс для успешной подготовки учащихся к итоговой аттестации.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Мастер-класс «Как формируются умения в 5 классе».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Информационная переработка текста на уроках русского языка как компонент функциональной грамотности. Мастер-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класс«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>Как правильно извлечь и переработать информацию. Оптимизация процесса»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Маркова Е.К.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Салюк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03C78" w:rsidRPr="000E63BD" w:rsidTr="000E63BD">
        <w:tc>
          <w:tcPr>
            <w:tcW w:w="2646" w:type="dxa"/>
            <w:vMerge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Задачи литературного образования: специфика изучения предмета в современных условиях.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От формирования читательской грамотности и понимания литературных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образов  к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 изучению предмета   на историко-литературной основе. Преемственность литературного образования.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учебными и научными текстами на уроках     литературы в основной школе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>Маркова Е.К.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Салюк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Математика как единая наука в требованиях концепции развития математического образования в РФ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и  ФГОС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нового поколения.</w:t>
            </w:r>
          </w:p>
          <w:p w:rsidR="00203C78" w:rsidRPr="000E63BD" w:rsidRDefault="00B86481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Пути д</w:t>
            </w:r>
            <w:r w:rsidR="00203C78" w:rsidRPr="000E63BD">
              <w:rPr>
                <w:rFonts w:ascii="Times New Roman" w:hAnsi="Times New Roman"/>
                <w:sz w:val="24"/>
                <w:szCs w:val="24"/>
              </w:rPr>
              <w:t>остижения высокого уровня матема</w:t>
            </w:r>
            <w:r w:rsidRPr="000E63BD">
              <w:rPr>
                <w:rFonts w:ascii="Times New Roman" w:hAnsi="Times New Roman"/>
                <w:sz w:val="24"/>
                <w:szCs w:val="24"/>
              </w:rPr>
              <w:t>тической подготовки выпускников.</w:t>
            </w:r>
          </w:p>
          <w:p w:rsidR="00203C78" w:rsidRPr="000E63BD" w:rsidRDefault="00B86481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Эффективные м</w:t>
            </w:r>
            <w:r w:rsidR="00203C78" w:rsidRPr="000E63BD">
              <w:rPr>
                <w:rFonts w:ascii="Times New Roman" w:hAnsi="Times New Roman"/>
                <w:sz w:val="24"/>
                <w:szCs w:val="24"/>
              </w:rPr>
              <w:t>етодические приёмы преподавания математи</w:t>
            </w:r>
            <w:r w:rsidRPr="000E63BD">
              <w:rPr>
                <w:rFonts w:ascii="Times New Roman" w:hAnsi="Times New Roman"/>
                <w:sz w:val="24"/>
                <w:szCs w:val="24"/>
              </w:rPr>
              <w:t>ки в основной и старшей школе.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Совершенствование методики преподавания математики в условиях введения ФГОС ООО и СОО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Сахненко Е.Ф.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Колесникова Т.В.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1. Современные подходы к оценке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учебных достижений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обучающихся в рамках учебного предмета «Физика».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2. Базовые принципы и основные техники </w:t>
            </w: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формирующегооценивания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в рамках учебного предмета «Физика».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3. Совершенствование методики преподавания физики в условиях введения ФГОС ООО и СОО.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4. Организация проектно-исследовательской деятельности на уроках физики в условиях реализации ФГОС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Демчак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Т.Э.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Чернова Е.Н.</w:t>
            </w: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Преемственность в изучении курсов «Основы религиозных культур и светской этики» и «Основы духовно-нравственной культуры народов России» в УМК издательства «Русское слово».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приёмы преподавания основ православной культуры в основной школе с использованием современных УМК.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Методические приёмы преподавания основ светской этики с использованием современных УМК. Воспитательный потенциал учебника.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Подходы к системе мониторинга и оценивания результатов обучения комплексного курса ОРКСЭ и предметной области ОДНКНР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Кривогузова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1.  Возможности использования ЭФУ по географии в условиях дистанционного обучения.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2.  Подготовка к ЕГЭ по географии. Содержательные и методические аспекты учебника.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3.  Обновлённый УМК «География». 10–11 </w:t>
            </w:r>
            <w:proofErr w:type="spellStart"/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классы.Базовый</w:t>
            </w:r>
            <w:proofErr w:type="spellEnd"/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и углублённый уровни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Слободчикова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Буевич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1.  Использование стратегий и приемов технологии развития критического мышления через чтение и письмо в преподавании биологии (для АНО ДПО).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2. Проектирование урока биологии с использованием технологии развития критического мышления через чтение и письмо (для АНО ДПО)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Слободчикова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3BD"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Заместители руководителей ОО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Информационно-образовательная среда УМК для организации дистанционного обучения школьников.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Особенности использования ресурсов электронной формы учебников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Организационно-методическое обеспечение реализации системно-деятельностного подхода </w:t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средствами  УМК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Система урочной и внеурочной деятельности для достижения планируемых результатов ФГОС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Маяцкая И.Г.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Безручко Т.В.</w:t>
            </w:r>
          </w:p>
        </w:tc>
      </w:tr>
      <w:tr w:rsidR="00203C78" w:rsidRPr="000E63BD" w:rsidTr="000E63BD">
        <w:tc>
          <w:tcPr>
            <w:tcW w:w="2646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9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Система внеурочной деятельности как ресурс развивающих практик (для ОО).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 xml:space="preserve">Профессиональное самоопределение как основа становления личности. Время выбирать профессию. 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Семинар с мастер-классом.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Воспитательные аспекты социально–значимых практик: формирование семейных ценностей у детей и подростков.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Формирование  ключевых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компетенций подростков как ответы на вызовы времени.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63BD">
              <w:rPr>
                <w:rFonts w:ascii="Times New Roman" w:hAnsi="Times New Roman"/>
                <w:sz w:val="24"/>
                <w:szCs w:val="24"/>
              </w:rPr>
              <w:t>Выбор  рациональных</w:t>
            </w:r>
            <w:proofErr w:type="gramEnd"/>
            <w:r w:rsidRPr="000E63BD">
              <w:rPr>
                <w:rFonts w:ascii="Times New Roman" w:hAnsi="Times New Roman"/>
                <w:sz w:val="24"/>
                <w:szCs w:val="24"/>
              </w:rPr>
              <w:t xml:space="preserve"> мер защиты в цифровой среде и  формирование навыков информационной культуры учащихся</w:t>
            </w:r>
          </w:p>
        </w:tc>
        <w:tc>
          <w:tcPr>
            <w:tcW w:w="3985" w:type="dxa"/>
          </w:tcPr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Маяцкая И.Г.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Гуртовая С.Н.</w:t>
            </w:r>
          </w:p>
          <w:p w:rsidR="00203C78" w:rsidRPr="000E63BD" w:rsidRDefault="00203C78" w:rsidP="000E6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3BD">
              <w:rPr>
                <w:rFonts w:ascii="Times New Roman" w:hAnsi="Times New Roman"/>
                <w:sz w:val="24"/>
                <w:szCs w:val="24"/>
              </w:rPr>
              <w:t>Сахненко Е.Ф.</w:t>
            </w:r>
          </w:p>
        </w:tc>
      </w:tr>
    </w:tbl>
    <w:p w:rsidR="00B724E6" w:rsidRDefault="00B724E6" w:rsidP="00B724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24E6" w:rsidRDefault="00B724E6" w:rsidP="00B724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24E6" w:rsidRPr="00BD15F6" w:rsidRDefault="00B724E6" w:rsidP="00B724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59B" w:rsidRDefault="003E159B"/>
    <w:p w:rsidR="000E63BD" w:rsidRDefault="000E63BD"/>
    <w:p w:rsidR="000E63BD" w:rsidRDefault="000E63BD"/>
    <w:p w:rsidR="000E63BD" w:rsidRDefault="000E63BD" w:rsidP="000E63BD">
      <w:pPr>
        <w:pStyle w:val="3"/>
        <w:jc w:val="center"/>
        <w:rPr>
          <w:sz w:val="72"/>
          <w:szCs w:val="72"/>
        </w:rPr>
      </w:pPr>
    </w:p>
    <w:p w:rsidR="000E63BD" w:rsidRDefault="000E63BD" w:rsidP="000E63BD">
      <w:pPr>
        <w:pStyle w:val="3"/>
        <w:jc w:val="center"/>
        <w:rPr>
          <w:sz w:val="72"/>
          <w:szCs w:val="72"/>
        </w:rPr>
      </w:pPr>
    </w:p>
    <w:sectPr w:rsidR="000E63BD" w:rsidSect="00B724E6">
      <w:pgSz w:w="16837" w:h="11905" w:orient="landscape"/>
      <w:pgMar w:top="1701" w:right="1134" w:bottom="85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8ED"/>
    <w:multiLevelType w:val="hybridMultilevel"/>
    <w:tmpl w:val="3374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51E2"/>
    <w:multiLevelType w:val="hybridMultilevel"/>
    <w:tmpl w:val="AA64593A"/>
    <w:lvl w:ilvl="0" w:tplc="18F23B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37D4912"/>
    <w:multiLevelType w:val="hybridMultilevel"/>
    <w:tmpl w:val="3C38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E0E7B"/>
    <w:multiLevelType w:val="hybridMultilevel"/>
    <w:tmpl w:val="E90CF6DC"/>
    <w:lvl w:ilvl="0" w:tplc="FE141430">
      <w:start w:val="1"/>
      <w:numFmt w:val="decimal"/>
      <w:lvlText w:val="%1.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26124F"/>
    <w:multiLevelType w:val="hybridMultilevel"/>
    <w:tmpl w:val="D8BE9B6C"/>
    <w:lvl w:ilvl="0" w:tplc="989E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6" w15:restartNumberingAfterBreak="0">
    <w:nsid w:val="3A6A3AC9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2942C3"/>
    <w:multiLevelType w:val="hybridMultilevel"/>
    <w:tmpl w:val="1FEC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657D6"/>
    <w:multiLevelType w:val="hybridMultilevel"/>
    <w:tmpl w:val="952C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D10"/>
    <w:multiLevelType w:val="hybridMultilevel"/>
    <w:tmpl w:val="427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41C7A"/>
    <w:multiLevelType w:val="hybridMultilevel"/>
    <w:tmpl w:val="6916D060"/>
    <w:lvl w:ilvl="0" w:tplc="710079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120E1"/>
    <w:multiLevelType w:val="hybridMultilevel"/>
    <w:tmpl w:val="67D603D2"/>
    <w:lvl w:ilvl="0" w:tplc="9498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24664"/>
    <w:multiLevelType w:val="hybridMultilevel"/>
    <w:tmpl w:val="3C12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E6"/>
    <w:rsid w:val="000E63BD"/>
    <w:rsid w:val="00203C78"/>
    <w:rsid w:val="003E159B"/>
    <w:rsid w:val="00522C24"/>
    <w:rsid w:val="006944E3"/>
    <w:rsid w:val="008F6398"/>
    <w:rsid w:val="00941EB6"/>
    <w:rsid w:val="00987FEB"/>
    <w:rsid w:val="009C42EA"/>
    <w:rsid w:val="00B007CC"/>
    <w:rsid w:val="00B724E6"/>
    <w:rsid w:val="00B86481"/>
    <w:rsid w:val="00C77B5E"/>
    <w:rsid w:val="00D101D7"/>
    <w:rsid w:val="00E12660"/>
    <w:rsid w:val="00F5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88C1"/>
  <w15:chartTrackingRefBased/>
  <w15:docId w15:val="{D60DC5F7-EA06-4A03-A36B-E14A0EA4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724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63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3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63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E63B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4E6"/>
    <w:pPr>
      <w:ind w:left="720"/>
      <w:contextualSpacing/>
    </w:pPr>
  </w:style>
  <w:style w:type="table" w:styleId="a4">
    <w:name w:val="Table Grid"/>
    <w:basedOn w:val="a1"/>
    <w:uiPriority w:val="59"/>
    <w:rsid w:val="0020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03C78"/>
  </w:style>
  <w:style w:type="paragraph" w:customStyle="1" w:styleId="paragraph1">
    <w:name w:val="paragraph1"/>
    <w:basedOn w:val="a"/>
    <w:rsid w:val="00203C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3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Название"/>
    <w:basedOn w:val="a"/>
    <w:next w:val="a"/>
    <w:link w:val="a6"/>
    <w:uiPriority w:val="10"/>
    <w:qFormat/>
    <w:rsid w:val="000E63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E63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E63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63B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0E63BD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Маяцкая</dc:creator>
  <cp:keywords/>
  <cp:lastModifiedBy>user</cp:lastModifiedBy>
  <cp:revision>4</cp:revision>
  <cp:lastPrinted>2021-05-13T10:20:00Z</cp:lastPrinted>
  <dcterms:created xsi:type="dcterms:W3CDTF">2021-08-17T09:45:00Z</dcterms:created>
  <dcterms:modified xsi:type="dcterms:W3CDTF">2021-08-17T09:46:00Z</dcterms:modified>
</cp:coreProperties>
</file>