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380"/>
        <w:gridCol w:w="2552"/>
        <w:gridCol w:w="1984"/>
        <w:gridCol w:w="3545"/>
      </w:tblGrid>
      <w:tr w:rsidR="00F562A2" w:rsidRPr="006C2138" w:rsidTr="00F562A2">
        <w:trPr>
          <w:trHeight w:val="266"/>
        </w:trPr>
        <w:tc>
          <w:tcPr>
            <w:tcW w:w="154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2A2" w:rsidRPr="00F562A2" w:rsidRDefault="00F562A2" w:rsidP="00F562A2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bookmarkStart w:id="0" w:name="_GoBack"/>
            <w:r w:rsidRPr="008F6398">
              <w:rPr>
                <w:rFonts w:ascii="Times New Roman" w:hAnsi="Times New Roman"/>
                <w:sz w:val="32"/>
              </w:rPr>
              <w:t>Муниципальный план мероприятий</w:t>
            </w:r>
            <w:r w:rsidRPr="008F6398">
              <w:rPr>
                <w:rFonts w:ascii="Times New Roman" w:hAnsi="Times New Roman"/>
                <w:sz w:val="32"/>
              </w:rPr>
              <w:t xml:space="preserve"> </w:t>
            </w:r>
            <w:r w:rsidRPr="008F6398">
              <w:rPr>
                <w:rFonts w:ascii="Times New Roman" w:hAnsi="Times New Roman"/>
                <w:sz w:val="32"/>
              </w:rPr>
              <w:t>по оказанию адресной помощи школам</w:t>
            </w:r>
            <w:r w:rsidRPr="008F6398">
              <w:rPr>
                <w:rFonts w:ascii="Times New Roman" w:hAnsi="Times New Roman"/>
                <w:sz w:val="32"/>
              </w:rPr>
              <w:t xml:space="preserve"> </w:t>
            </w:r>
            <w:r w:rsidRPr="008F6398">
              <w:rPr>
                <w:rFonts w:ascii="Times New Roman" w:hAnsi="Times New Roman"/>
                <w:sz w:val="32"/>
              </w:rPr>
              <w:t>в</w:t>
            </w:r>
            <w:r w:rsidRPr="008F6398">
              <w:rPr>
                <w:rFonts w:ascii="Times New Roman" w:hAnsi="Times New Roman"/>
                <w:sz w:val="32"/>
              </w:rPr>
              <w:t xml:space="preserve"> рамках реализации проекта 500+</w:t>
            </w:r>
            <w:bookmarkEnd w:id="0"/>
          </w:p>
        </w:tc>
      </w:tr>
      <w:tr w:rsidR="00F562A2" w:rsidRPr="006C2138" w:rsidTr="00F562A2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/>
                <w:b/>
                <w:sz w:val="24"/>
                <w:szCs w:val="24"/>
              </w:rPr>
              <w:t>Результаты исполнения</w:t>
            </w:r>
          </w:p>
        </w:tc>
      </w:tr>
      <w:tr w:rsidR="00F562A2" w:rsidRPr="006C2138" w:rsidTr="000E63BD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Проведение мониторинга потребности в повышении квалификации руководящих и педагогических кадров ОО по проблемам повышения качества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Изучение образовательных запросов педагогов по проблемам качества образования</w:t>
            </w:r>
          </w:p>
        </w:tc>
      </w:tr>
      <w:tr w:rsidR="00F562A2" w:rsidRPr="006C2138" w:rsidTr="000E63BD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9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</w:t>
            </w:r>
            <w:r w:rsidRPr="006C2138">
              <w:rPr>
                <w:rFonts w:ascii="Times New Roman" w:hAnsi="Times New Roman"/>
                <w:sz w:val="24"/>
                <w:szCs w:val="24"/>
              </w:rPr>
              <w:t>овышение квалификации учителей по проблемам повышения качества образования</w:t>
            </w:r>
          </w:p>
          <w:p w:rsidR="00F562A2" w:rsidRPr="006C2138" w:rsidRDefault="00F562A2" w:rsidP="00F562A2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 xml:space="preserve">в соответствии с ежегодным планом   повышения квалификации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профессиональной компетентности педагогов </w:t>
            </w:r>
          </w:p>
        </w:tc>
      </w:tr>
      <w:tr w:rsidR="00F562A2" w:rsidRPr="006C2138" w:rsidTr="000E63BD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9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6C2138">
              <w:rPr>
                <w:rFonts w:ascii="Times New Roman" w:hAnsi="Times New Roman"/>
                <w:sz w:val="24"/>
                <w:szCs w:val="24"/>
              </w:rPr>
              <w:t>профориентационной  работы</w:t>
            </w:r>
            <w:proofErr w:type="gramEnd"/>
            <w:r w:rsidRPr="006C2138">
              <w:rPr>
                <w:rFonts w:ascii="Times New Roman" w:hAnsi="Times New Roman"/>
                <w:sz w:val="24"/>
                <w:szCs w:val="24"/>
              </w:rPr>
              <w:t xml:space="preserve"> по привлечению молодых специалистов на педагогические специальности в ОО</w:t>
            </w:r>
          </w:p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6C2138">
              <w:rPr>
                <w:rFonts w:ascii="Times New Roman" w:hAnsi="Times New Roman"/>
                <w:sz w:val="24"/>
                <w:szCs w:val="24"/>
              </w:rPr>
              <w:t>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Обеспеченность ОО молодыми специалистами</w:t>
            </w:r>
          </w:p>
        </w:tc>
      </w:tr>
      <w:tr w:rsidR="00F562A2" w:rsidRPr="006C2138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95A">
              <w:rPr>
                <w:rFonts w:ascii="Times New Roman" w:hAnsi="Times New Roman"/>
                <w:sz w:val="24"/>
                <w:szCs w:val="24"/>
              </w:rPr>
              <w:t>Разработка и реализация индивидуальных планов профессионального развития педагогов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95A">
              <w:rPr>
                <w:rFonts w:ascii="Times New Roman" w:hAnsi="Times New Roman"/>
                <w:sz w:val="24"/>
                <w:szCs w:val="24"/>
              </w:rPr>
              <w:t>Повышение качества профессиональной деятельности педагогов</w:t>
            </w:r>
          </w:p>
        </w:tc>
      </w:tr>
      <w:tr w:rsidR="00F562A2" w:rsidRPr="006C2138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Диссеминация лучших муниципальных образовательных практик на базе общеобразовательных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 гимназия №1 и МБОУ лицей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6C2138">
              <w:rPr>
                <w:rFonts w:ascii="Times New Roman" w:hAnsi="Times New Roman"/>
                <w:sz w:val="24"/>
                <w:szCs w:val="24"/>
              </w:rPr>
              <w:t>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 xml:space="preserve">Трансляция и распространение конкретного опыта работы педагогов по достижению высоких показателей </w:t>
            </w:r>
            <w:r w:rsidRPr="006C2138">
              <w:rPr>
                <w:rFonts w:ascii="Times New Roman" w:hAnsi="Times New Roman"/>
                <w:bCs/>
                <w:iCs/>
                <w:sz w:val="24"/>
                <w:szCs w:val="24"/>
              </w:rPr>
              <w:t>качества образования</w:t>
            </w:r>
          </w:p>
        </w:tc>
      </w:tr>
      <w:tr w:rsidR="00F562A2" w:rsidRPr="006C2138" w:rsidTr="000E63BD">
        <w:trPr>
          <w:trHeight w:val="1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Вовлечение</w:t>
            </w:r>
            <w:r w:rsidRPr="006C2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C2138">
              <w:rPr>
                <w:rFonts w:ascii="Times New Roman" w:hAnsi="Times New Roman"/>
                <w:sz w:val="24"/>
                <w:szCs w:val="24"/>
              </w:rPr>
              <w:t xml:space="preserve">педагогов  </w:t>
            </w: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Волошинская СОШ </w:t>
            </w:r>
            <w:r w:rsidRPr="006C2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 МБОУ Фоминская ООШ в профессиональные конкурсы и  фестивали</w:t>
            </w:r>
            <w:r w:rsidRPr="006C2138">
              <w:rPr>
                <w:rFonts w:ascii="Times New Roman" w:hAnsi="Times New Roman"/>
                <w:sz w:val="24"/>
                <w:szCs w:val="24"/>
              </w:rPr>
              <w:t xml:space="preserve"> педагогических идей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разных уровней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В соответствии с   планом работы Управления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Повышение потенциала для самообразования и саморазвития. Возможность для дальнейшего успешного и динамичного профессионального роста</w:t>
            </w:r>
          </w:p>
        </w:tc>
      </w:tr>
      <w:tr w:rsidR="00F562A2" w:rsidRPr="006C2138" w:rsidTr="000E63BD">
        <w:trPr>
          <w:trHeight w:val="11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Pr="006C2138">
              <w:rPr>
                <w:rFonts w:ascii="Times New Roman" w:hAnsi="Times New Roman"/>
                <w:sz w:val="24"/>
                <w:szCs w:val="24"/>
              </w:rPr>
              <w:t>единого методического дня по проблемам повышения качества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95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Трансляция и распространение конкретного опыта работы</w:t>
            </w:r>
          </w:p>
        </w:tc>
      </w:tr>
      <w:tr w:rsidR="00F562A2" w:rsidRPr="006C2138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 xml:space="preserve">Расширение социального партнерства образовательных организаций с учреждениями образования, культуры, здравоохранения, спорта, религиозными и общественными организациям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Создание системы партнерских отношений для расширения спектра образовательных услуг, социализации и социально-трудовой адаптации детей, подростков, молодежи</w:t>
            </w:r>
          </w:p>
        </w:tc>
      </w:tr>
      <w:tr w:rsidR="00F562A2" w:rsidRPr="006C2138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Default="00F562A2" w:rsidP="00F562A2">
            <w:pPr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Проведение мастер-классов по организации аналитической деятельности педагога-предметника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базе МБОУ гимназия №1 и</w:t>
            </w:r>
          </w:p>
          <w:p w:rsidR="00F562A2" w:rsidRPr="006C2138" w:rsidRDefault="00F562A2" w:rsidP="00F562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лицей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562A2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Повышение аналитической культуры педагогов</w:t>
            </w:r>
          </w:p>
        </w:tc>
      </w:tr>
      <w:tr w:rsidR="00F562A2" w:rsidRPr="006C2138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25195A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95A">
              <w:rPr>
                <w:rFonts w:ascii="Times New Roman" w:hAnsi="Times New Roman"/>
                <w:sz w:val="24"/>
                <w:szCs w:val="24"/>
              </w:rPr>
              <w:t>Анализ и корректировка планов работы районных предметных методических объединений с учетом актуальных проблем в повышении качества общего образования обучающихся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95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95A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95A">
              <w:rPr>
                <w:rFonts w:ascii="Times New Roman" w:hAnsi="Times New Roman"/>
                <w:sz w:val="24"/>
                <w:szCs w:val="24"/>
              </w:rPr>
              <w:t>Реализация комплекса мероприятий по повышению квалификации педагогов по профилю их педагогической деятельности</w:t>
            </w:r>
          </w:p>
        </w:tc>
      </w:tr>
      <w:tr w:rsidR="00F562A2" w:rsidRPr="006C2138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25195A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  <w:r>
              <w:rPr>
                <w:rFonts w:ascii="Times New Roman" w:hAnsi="Times New Roman"/>
                <w:sz w:val="24"/>
                <w:szCs w:val="24"/>
              </w:rPr>
              <w:t>с целью оказания методической помощи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", руководители РМО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F562A2" w:rsidRPr="006C2138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25195A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 xml:space="preserve">Информирование образовательных организаций о региональном календаре интеллектуальных и массовых мероприятий для обучающихся образовательных организаций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 xml:space="preserve"> постоянно</w:t>
            </w:r>
          </w:p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Участие учащихся и педагогов образовательных организаций района в мероприятиях</w:t>
            </w:r>
          </w:p>
        </w:tc>
      </w:tr>
      <w:tr w:rsidR="00F562A2" w:rsidRPr="006C2138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25195A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Организация и афиширование олимпиадного движения, конкурсов, конференций, проектно-исследовательской деятельности в образовательных организациях и муниципальном образовании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Повышение престижа образования, формирование положительной мотивации к участию в олимпиадах, конкурсах, конференций учащихся</w:t>
            </w:r>
          </w:p>
        </w:tc>
      </w:tr>
      <w:tr w:rsidR="00F562A2" w:rsidRPr="006C2138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Развитие дистанционных форм обучения учащихся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Повышение качества образования через обеспечение пространственной доступности образовательных услуг</w:t>
            </w:r>
          </w:p>
        </w:tc>
      </w:tr>
      <w:tr w:rsidR="00F562A2" w:rsidRPr="006C2138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Мониторинг участия в муниципальных, региональных этапах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Получение информации для принятия решений по повышению уровня качества образования обучающихся</w:t>
            </w:r>
          </w:p>
        </w:tc>
      </w:tr>
      <w:tr w:rsidR="00F562A2" w:rsidRPr="006C2138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Мониторинг аттестации педагогических работников в разрезе уровня качества образования в школе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Получение информации для принятия кадровых решений</w:t>
            </w:r>
          </w:p>
        </w:tc>
      </w:tr>
      <w:tr w:rsidR="00F562A2" w:rsidRPr="006C2138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25195A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lear_sans_lightregular" w:hAnsi="clear_sans_lightregular"/>
                <w:color w:val="000000"/>
                <w:shd w:val="clear" w:color="auto" w:fill="FFFFFF"/>
              </w:rPr>
              <w:t>Семинары для педагогов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138"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мастерства. Оказание методической помощи педагогам.</w:t>
            </w:r>
          </w:p>
        </w:tc>
      </w:tr>
      <w:tr w:rsidR="00F562A2" w:rsidRPr="00941EB6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941EB6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EB6">
              <w:rPr>
                <w:rFonts w:ascii="Times New Roman" w:hAnsi="Times New Roman"/>
                <w:sz w:val="24"/>
                <w:szCs w:val="24"/>
              </w:rPr>
              <w:t xml:space="preserve">Проведение онлайн-диагностики </w:t>
            </w:r>
            <w:r>
              <w:rPr>
                <w:rFonts w:ascii="Times New Roman" w:hAnsi="Times New Roman"/>
                <w:sz w:val="24"/>
                <w:szCs w:val="24"/>
              </w:rPr>
              <w:t>"П</w:t>
            </w:r>
            <w:r w:rsidRPr="00941EB6">
              <w:rPr>
                <w:rFonts w:ascii="Times New Roman" w:hAnsi="Times New Roman"/>
                <w:sz w:val="24"/>
                <w:szCs w:val="24"/>
              </w:rPr>
              <w:t>рофессиональное выгорание педагогов педагогических работников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941EB6" w:rsidRDefault="00F562A2" w:rsidP="00F562A2">
            <w:pPr>
              <w:rPr>
                <w:rFonts w:ascii="Times New Roman" w:hAnsi="Times New Roman"/>
                <w:sz w:val="24"/>
                <w:szCs w:val="24"/>
              </w:rPr>
            </w:pPr>
            <w:r w:rsidRPr="00D87905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D87905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D87905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уровня школьного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благополучая</w:t>
            </w:r>
            <w:proofErr w:type="spellEnd"/>
          </w:p>
        </w:tc>
      </w:tr>
      <w:tr w:rsidR="00F562A2" w:rsidRPr="00941EB6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941EB6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EB6">
              <w:rPr>
                <w:rFonts w:ascii="Times New Roman" w:hAnsi="Times New Roman"/>
                <w:sz w:val="24"/>
                <w:szCs w:val="24"/>
              </w:rPr>
              <w:t>Семинар практикум с элементами тренинга «Профессиональное выгорание» педагога: причина, коррекция и профилактика»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941EB6" w:rsidRDefault="00F562A2" w:rsidP="00F562A2">
            <w:pPr>
              <w:rPr>
                <w:rFonts w:ascii="Times New Roman" w:hAnsi="Times New Roman"/>
                <w:sz w:val="24"/>
                <w:szCs w:val="24"/>
              </w:rPr>
            </w:pPr>
            <w:r w:rsidRPr="00D87905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D87905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D87905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EB6">
              <w:rPr>
                <w:rFonts w:ascii="Times New Roman" w:hAnsi="Times New Roman"/>
                <w:sz w:val="24"/>
                <w:szCs w:val="24"/>
              </w:rPr>
              <w:t>Снижение уровня тревожности Положительная динамика школьного благополучия</w:t>
            </w:r>
          </w:p>
        </w:tc>
      </w:tr>
      <w:tr w:rsidR="00F562A2" w:rsidRPr="00941EB6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941EB6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EB6">
              <w:rPr>
                <w:rFonts w:ascii="Times New Roman" w:hAnsi="Times New Roman"/>
                <w:sz w:val="24"/>
                <w:szCs w:val="24"/>
              </w:rPr>
              <w:t>Проведение тренингов по решению проблемных педагогических ситуаций.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941EB6" w:rsidRDefault="00F562A2" w:rsidP="00F562A2">
            <w:pPr>
              <w:rPr>
                <w:rFonts w:ascii="Times New Roman" w:hAnsi="Times New Roman"/>
                <w:sz w:val="24"/>
                <w:szCs w:val="24"/>
              </w:rPr>
            </w:pPr>
            <w:r w:rsidRPr="0095216B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941EB6" w:rsidRDefault="00F562A2" w:rsidP="00F562A2">
            <w:pPr>
              <w:rPr>
                <w:rFonts w:ascii="Times New Roman" w:hAnsi="Times New Roman"/>
                <w:sz w:val="24"/>
                <w:szCs w:val="24"/>
              </w:rPr>
            </w:pPr>
            <w:r w:rsidRPr="004A42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4A42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4A42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EB6">
              <w:rPr>
                <w:rFonts w:ascii="Times New Roman" w:hAnsi="Times New Roman"/>
                <w:sz w:val="24"/>
                <w:szCs w:val="24"/>
              </w:rPr>
              <w:t>Снижение стрессовых ситуаций в педагогическом коллективе.</w:t>
            </w:r>
          </w:p>
        </w:tc>
      </w:tr>
      <w:tr w:rsidR="00F562A2" w:rsidRPr="00941EB6" w:rsidTr="000E63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941EB6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EB6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941EB6">
              <w:rPr>
                <w:rFonts w:ascii="Times New Roman" w:hAnsi="Times New Roman"/>
                <w:sz w:val="24"/>
                <w:szCs w:val="24"/>
              </w:rPr>
              <w:t>психологопедагогических</w:t>
            </w:r>
            <w:proofErr w:type="spellEnd"/>
            <w:r w:rsidRPr="00941EB6">
              <w:rPr>
                <w:rFonts w:ascii="Times New Roman" w:hAnsi="Times New Roman"/>
                <w:sz w:val="24"/>
                <w:szCs w:val="24"/>
              </w:rPr>
              <w:t xml:space="preserve"> тренингов для обучающихся с привлечением специалистов.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941EB6" w:rsidRDefault="00F562A2" w:rsidP="00F562A2">
            <w:pPr>
              <w:rPr>
                <w:rFonts w:ascii="Times New Roman" w:hAnsi="Times New Roman"/>
                <w:sz w:val="24"/>
                <w:szCs w:val="24"/>
              </w:rPr>
            </w:pPr>
            <w:r w:rsidRPr="0095216B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941EB6" w:rsidRDefault="00F562A2" w:rsidP="00F562A2">
            <w:pPr>
              <w:rPr>
                <w:rFonts w:ascii="Times New Roman" w:hAnsi="Times New Roman"/>
                <w:sz w:val="24"/>
                <w:szCs w:val="24"/>
              </w:rPr>
            </w:pPr>
            <w:r w:rsidRPr="004A4270">
              <w:rPr>
                <w:rFonts w:ascii="Times New Roman" w:hAnsi="Times New Roman"/>
                <w:sz w:val="24"/>
                <w:szCs w:val="24"/>
              </w:rPr>
              <w:t>МБУ ДПО "</w:t>
            </w:r>
            <w:proofErr w:type="spellStart"/>
            <w:r w:rsidRPr="004A4270"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 w:rsidRPr="004A42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A2" w:rsidRPr="006C2138" w:rsidRDefault="00F562A2" w:rsidP="00F56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EB6">
              <w:rPr>
                <w:rFonts w:ascii="Times New Roman" w:hAnsi="Times New Roman"/>
                <w:sz w:val="24"/>
                <w:szCs w:val="24"/>
              </w:rPr>
              <w:t>Снижение стрессовых ситуаций у обучающихся. Формируются открытые и доверительные межличностные отношения между обучающимися</w:t>
            </w:r>
          </w:p>
        </w:tc>
      </w:tr>
    </w:tbl>
    <w:p w:rsidR="00203C78" w:rsidRPr="001D35A4" w:rsidRDefault="00203C78" w:rsidP="00203C78">
      <w:pPr>
        <w:jc w:val="center"/>
        <w:rPr>
          <w:rFonts w:ascii="Times New Roman" w:hAnsi="Times New Roman"/>
          <w:b/>
          <w:sz w:val="28"/>
          <w:szCs w:val="28"/>
        </w:rPr>
      </w:pPr>
      <w:r w:rsidRPr="001D35A4">
        <w:rPr>
          <w:rFonts w:ascii="Times New Roman" w:hAnsi="Times New Roman"/>
          <w:b/>
          <w:sz w:val="28"/>
          <w:szCs w:val="28"/>
        </w:rPr>
        <w:t>ТЕМАТИКА ИНФОРМАЦИОННО-МЕТОДИЧЕСКИХ СЕМИНАРОВ НА 20</w:t>
      </w:r>
      <w:r>
        <w:rPr>
          <w:rFonts w:ascii="Times New Roman" w:hAnsi="Times New Roman"/>
          <w:b/>
          <w:sz w:val="28"/>
          <w:szCs w:val="28"/>
        </w:rPr>
        <w:t>21</w:t>
      </w:r>
      <w:r w:rsidRPr="001D35A4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7928"/>
        <w:gridCol w:w="3985"/>
      </w:tblGrid>
      <w:tr w:rsidR="00203C78" w:rsidRPr="000E63BD" w:rsidTr="000E63BD">
        <w:tc>
          <w:tcPr>
            <w:tcW w:w="2646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ТЕМА СЕМИНАРА</w:t>
            </w:r>
          </w:p>
        </w:tc>
        <w:tc>
          <w:tcPr>
            <w:tcW w:w="3985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203C78" w:rsidRPr="000E63BD" w:rsidTr="000E63BD">
        <w:tc>
          <w:tcPr>
            <w:tcW w:w="2646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Предметные линии начальной школы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Такая интересная математика: формирование основ пространственных представлений с использованием УМК «Начальная инновационная школа».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 xml:space="preserve">Игровые методики в обучении математике младших школьников </w:t>
            </w:r>
          </w:p>
          <w:p w:rsidR="00203C78" w:rsidRPr="000E63BD" w:rsidRDefault="00B007CC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3C78" w:rsidRPr="000E63B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203C78" w:rsidRPr="000E63BD">
              <w:rPr>
                <w:rFonts w:ascii="Times New Roman" w:hAnsi="Times New Roman"/>
                <w:sz w:val="24"/>
                <w:szCs w:val="24"/>
              </w:rPr>
              <w:t>Безотметочная</w:t>
            </w:r>
            <w:proofErr w:type="spellEnd"/>
            <w:r w:rsidR="00203C78" w:rsidRPr="000E63BD">
              <w:rPr>
                <w:rFonts w:ascii="Times New Roman" w:hAnsi="Times New Roman"/>
                <w:sz w:val="24"/>
                <w:szCs w:val="24"/>
              </w:rPr>
              <w:t xml:space="preserve"> система обучения в 1 классе: легко ли это на практике?»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Единообразие подходов во внешних оценивающих </w:t>
            </w:r>
            <w:proofErr w:type="gramStart"/>
            <w:r w:rsidRPr="000E63BD">
              <w:rPr>
                <w:rFonts w:ascii="Times New Roman" w:hAnsi="Times New Roman"/>
                <w:sz w:val="24"/>
                <w:szCs w:val="24"/>
              </w:rPr>
              <w:t>процедурах  PIRLS</w:t>
            </w:r>
            <w:proofErr w:type="gram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и ВПР.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Система подготовки к обучению: ожидания родителей, требования школы и возможности ребёнка. взаимодействия ребёнка с родителями.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 xml:space="preserve">Возможности ЭФУ в начальной школе: способы применения на уроках, в том числе в дистанционном формате. 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Технология проектной деятельности от «А» до «Я».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3BD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07CC" w:rsidRPr="000E63BD">
              <w:rPr>
                <w:rFonts w:ascii="Times New Roman" w:hAnsi="Times New Roman"/>
                <w:sz w:val="24"/>
                <w:szCs w:val="24"/>
              </w:rPr>
              <w:t>технологии в образовательном процессе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Киселева Л.П.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3BD">
              <w:rPr>
                <w:rFonts w:ascii="Times New Roman" w:hAnsi="Times New Roman"/>
                <w:sz w:val="24"/>
                <w:szCs w:val="24"/>
              </w:rPr>
              <w:t>Мельдер</w:t>
            </w:r>
            <w:proofErr w:type="spell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К.С.</w:t>
            </w:r>
          </w:p>
        </w:tc>
      </w:tr>
      <w:tr w:rsidR="00203C78" w:rsidRPr="000E63BD" w:rsidTr="000E63BD">
        <w:trPr>
          <w:trHeight w:val="2093"/>
        </w:trPr>
        <w:tc>
          <w:tcPr>
            <w:tcW w:w="2646" w:type="dxa"/>
            <w:vMerge w:val="restart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lastRenderedPageBreak/>
              <w:t>История, обществознание, право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Векторы реализации ФГОС СОО на примере современных учебников по отечественной и зарубежной истории для 10–11 классов.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 xml:space="preserve">Подготовка к ЕГЭ по истории: ресурсы УМК и учебные пособия издательства «Русское </w:t>
            </w:r>
            <w:proofErr w:type="gramStart"/>
            <w:r w:rsidRPr="000E63BD">
              <w:rPr>
                <w:rFonts w:ascii="Times New Roman" w:hAnsi="Times New Roman"/>
                <w:sz w:val="24"/>
                <w:szCs w:val="24"/>
              </w:rPr>
              <w:t>слово»в</w:t>
            </w:r>
            <w:proofErr w:type="gram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помощь учителю и ученику.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 xml:space="preserve">Дистанционная работа с электронной формой учебника. Формирование </w:t>
            </w:r>
            <w:proofErr w:type="spellStart"/>
            <w:r w:rsidRPr="000E63BD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умений и навыков на уроках истории.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Оптимизация преподавания всеобщей истории в контексте реализации стандартов образования.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5" w:type="dxa"/>
            <w:vMerge w:val="restart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Гуртовая С.Н.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Косаренко Ю.И.</w:t>
            </w:r>
          </w:p>
        </w:tc>
      </w:tr>
      <w:tr w:rsidR="00203C78" w:rsidRPr="000E63BD" w:rsidTr="000E63BD">
        <w:trPr>
          <w:trHeight w:val="1043"/>
        </w:trPr>
        <w:tc>
          <w:tcPr>
            <w:tcW w:w="2646" w:type="dxa"/>
            <w:vMerge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 xml:space="preserve">Современные методические аспекты преподавания предмета «Обществознание». Успешная </w:t>
            </w:r>
            <w:proofErr w:type="spellStart"/>
            <w:r w:rsidRPr="000E63BD">
              <w:rPr>
                <w:rFonts w:ascii="Times New Roman" w:hAnsi="Times New Roman"/>
                <w:sz w:val="24"/>
                <w:szCs w:val="24"/>
              </w:rPr>
              <w:t>социализацияи</w:t>
            </w:r>
            <w:proofErr w:type="spell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подготовка к внешним оценочным процедурам.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Дистанционный урок по обществознанию в 6,7,8,9 классах– просто!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Подготовка к ЕГЭ по обществознанию без привлечения дополнительных материалов, возможно ли это?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5" w:type="dxa"/>
            <w:vMerge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C78" w:rsidRPr="000E63BD" w:rsidTr="000E63BD">
        <w:trPr>
          <w:trHeight w:val="1042"/>
        </w:trPr>
        <w:tc>
          <w:tcPr>
            <w:tcW w:w="2646" w:type="dxa"/>
            <w:vMerge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1.Современные тренды в образовании и их реализация в правовом обучении школьников.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2. Содержательные и методические особенности УМК «</w:t>
            </w:r>
            <w:proofErr w:type="gramStart"/>
            <w:r w:rsidRPr="000E63BD">
              <w:rPr>
                <w:rFonts w:ascii="Times New Roman" w:hAnsi="Times New Roman"/>
                <w:sz w:val="24"/>
                <w:szCs w:val="24"/>
              </w:rPr>
              <w:t>Право»для</w:t>
            </w:r>
            <w:proofErr w:type="gram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10–11 классов.</w:t>
            </w:r>
          </w:p>
        </w:tc>
        <w:tc>
          <w:tcPr>
            <w:tcW w:w="3985" w:type="dxa"/>
            <w:vMerge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C78" w:rsidRPr="000E63BD" w:rsidTr="000E63BD">
        <w:trPr>
          <w:trHeight w:val="2542"/>
        </w:trPr>
        <w:tc>
          <w:tcPr>
            <w:tcW w:w="2646" w:type="dxa"/>
            <w:vMerge w:val="restart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Возможности ЭФУ для онлайн/офлайн –урока английского языка.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Обучаем, развиваем, воспитываем. Каким должен быть урок иностранного языка?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Реализация коммуникативно-когнитивного подхода на уроках английского языка.</w:t>
            </w:r>
          </w:p>
        </w:tc>
        <w:tc>
          <w:tcPr>
            <w:tcW w:w="3985" w:type="dxa"/>
            <w:vMerge w:val="restart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Маяцкая И.Г.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Ткачева Н.И.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C78" w:rsidRPr="000E63BD" w:rsidTr="000E63BD">
        <w:trPr>
          <w:trHeight w:val="2256"/>
        </w:trPr>
        <w:tc>
          <w:tcPr>
            <w:tcW w:w="2646" w:type="dxa"/>
            <w:vMerge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  <w:p w:rsidR="00203C78" w:rsidRPr="000E63BD" w:rsidRDefault="00B86481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С</w:t>
            </w:r>
            <w:r w:rsidR="00203C78" w:rsidRPr="000E63BD">
              <w:rPr>
                <w:rFonts w:ascii="Times New Roman" w:hAnsi="Times New Roman"/>
                <w:sz w:val="24"/>
                <w:szCs w:val="24"/>
              </w:rPr>
              <w:t>овременный учебник инновационной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школы по второму иностранному языку.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3BD">
              <w:rPr>
                <w:rFonts w:ascii="Times New Roman" w:hAnsi="Times New Roman"/>
                <w:sz w:val="24"/>
                <w:szCs w:val="24"/>
              </w:rPr>
              <w:t>SuperDeutsch</w:t>
            </w:r>
            <w:proofErr w:type="spell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: обучение немецкому языку как второму 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иностранному в процессе коллективного творчества и проектной деятельности.</w:t>
            </w:r>
          </w:p>
        </w:tc>
        <w:tc>
          <w:tcPr>
            <w:tcW w:w="3985" w:type="dxa"/>
            <w:vMerge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C78" w:rsidRPr="000E63BD" w:rsidTr="000E63BD">
        <w:tc>
          <w:tcPr>
            <w:tcW w:w="2646" w:type="dxa"/>
            <w:vMerge w:val="restart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Русский зык,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Развитие русского языка в современных условиях: чему учить подрастающее поколение?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Творческие задания по русскому языку как ресурс для успешной подготовки учащихся к итоговой аттестации.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Мастер-класс «Как формируются умения в 5 классе».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Информационная переработка текста на уроках русского языка как компонент функциональной грамотности. Мастер-</w:t>
            </w:r>
            <w:proofErr w:type="gramStart"/>
            <w:r w:rsidRPr="000E63BD">
              <w:rPr>
                <w:rFonts w:ascii="Times New Roman" w:hAnsi="Times New Roman"/>
                <w:sz w:val="24"/>
                <w:szCs w:val="24"/>
              </w:rPr>
              <w:t>класс«</w:t>
            </w:r>
            <w:proofErr w:type="gramEnd"/>
            <w:r w:rsidRPr="000E63BD">
              <w:rPr>
                <w:rFonts w:ascii="Times New Roman" w:hAnsi="Times New Roman"/>
                <w:sz w:val="24"/>
                <w:szCs w:val="24"/>
              </w:rPr>
              <w:t>Как правильно извлечь и переработать информацию. Оптимизация процесса»</w:t>
            </w:r>
          </w:p>
        </w:tc>
        <w:tc>
          <w:tcPr>
            <w:tcW w:w="3985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Маркова Е.К.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3BD">
              <w:rPr>
                <w:rFonts w:ascii="Times New Roman" w:hAnsi="Times New Roman"/>
                <w:sz w:val="24"/>
                <w:szCs w:val="24"/>
              </w:rPr>
              <w:t>Салюк</w:t>
            </w:r>
            <w:proofErr w:type="spell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</w:tr>
      <w:tr w:rsidR="00203C78" w:rsidRPr="000E63BD" w:rsidTr="000E63BD">
        <w:tc>
          <w:tcPr>
            <w:tcW w:w="2646" w:type="dxa"/>
            <w:vMerge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Задачи литературного образования: специфика изучения предмета в современных условиях.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 xml:space="preserve">От формирования читательской грамотности и понимания литературных </w:t>
            </w:r>
            <w:proofErr w:type="gramStart"/>
            <w:r w:rsidRPr="000E63BD">
              <w:rPr>
                <w:rFonts w:ascii="Times New Roman" w:hAnsi="Times New Roman"/>
                <w:sz w:val="24"/>
                <w:szCs w:val="24"/>
              </w:rPr>
              <w:t>образов  к</w:t>
            </w:r>
            <w:proofErr w:type="gram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 изучению предмета   на историко-литературной основе. Преемственность литературного образования.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lastRenderedPageBreak/>
              <w:t>Работа с учебными и научными текстами на уроках     литературы в основной школе</w:t>
            </w:r>
          </w:p>
        </w:tc>
        <w:tc>
          <w:tcPr>
            <w:tcW w:w="3985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lastRenderedPageBreak/>
              <w:t>Маркова Е.К.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3BD">
              <w:rPr>
                <w:rFonts w:ascii="Times New Roman" w:hAnsi="Times New Roman"/>
                <w:sz w:val="24"/>
                <w:szCs w:val="24"/>
              </w:rPr>
              <w:t>Салюк</w:t>
            </w:r>
            <w:proofErr w:type="spell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</w:tr>
      <w:tr w:rsidR="00203C78" w:rsidRPr="000E63BD" w:rsidTr="000E63BD">
        <w:tc>
          <w:tcPr>
            <w:tcW w:w="2646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 xml:space="preserve">Математика как единая наука в требованиях концепции развития математического образования в РФ </w:t>
            </w:r>
            <w:proofErr w:type="gramStart"/>
            <w:r w:rsidRPr="000E63BD">
              <w:rPr>
                <w:rFonts w:ascii="Times New Roman" w:hAnsi="Times New Roman"/>
                <w:sz w:val="24"/>
                <w:szCs w:val="24"/>
              </w:rPr>
              <w:t>и  ФГОС</w:t>
            </w:r>
            <w:proofErr w:type="gram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нового поколения.</w:t>
            </w:r>
          </w:p>
          <w:p w:rsidR="00203C78" w:rsidRPr="000E63BD" w:rsidRDefault="00B86481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Пути д</w:t>
            </w:r>
            <w:r w:rsidR="00203C78" w:rsidRPr="000E63BD">
              <w:rPr>
                <w:rFonts w:ascii="Times New Roman" w:hAnsi="Times New Roman"/>
                <w:sz w:val="24"/>
                <w:szCs w:val="24"/>
              </w:rPr>
              <w:t>остижения высокого уровня матема</w:t>
            </w:r>
            <w:r w:rsidRPr="000E63BD">
              <w:rPr>
                <w:rFonts w:ascii="Times New Roman" w:hAnsi="Times New Roman"/>
                <w:sz w:val="24"/>
                <w:szCs w:val="24"/>
              </w:rPr>
              <w:t>тической подготовки выпускников.</w:t>
            </w:r>
          </w:p>
          <w:p w:rsidR="00203C78" w:rsidRPr="000E63BD" w:rsidRDefault="00B86481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Эффективные м</w:t>
            </w:r>
            <w:r w:rsidR="00203C78" w:rsidRPr="000E63BD">
              <w:rPr>
                <w:rFonts w:ascii="Times New Roman" w:hAnsi="Times New Roman"/>
                <w:sz w:val="24"/>
                <w:szCs w:val="24"/>
              </w:rPr>
              <w:t>етодические приёмы преподавания математи</w:t>
            </w:r>
            <w:r w:rsidRPr="000E63BD">
              <w:rPr>
                <w:rFonts w:ascii="Times New Roman" w:hAnsi="Times New Roman"/>
                <w:sz w:val="24"/>
                <w:szCs w:val="24"/>
              </w:rPr>
              <w:t>ки в основной и старшей школе.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Совершенствование методики преподавания математики в условиях введения ФГОС ООО и СОО</w:t>
            </w:r>
          </w:p>
        </w:tc>
        <w:tc>
          <w:tcPr>
            <w:tcW w:w="3985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Сахненко Е.Ф.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Колесникова Т.В.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C78" w:rsidRPr="000E63BD" w:rsidTr="000E63BD">
        <w:tc>
          <w:tcPr>
            <w:tcW w:w="2646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 xml:space="preserve">1. Современные подходы к оценке </w:t>
            </w:r>
            <w:proofErr w:type="gramStart"/>
            <w:r w:rsidRPr="000E63BD">
              <w:rPr>
                <w:rFonts w:ascii="Times New Roman" w:hAnsi="Times New Roman"/>
                <w:sz w:val="24"/>
                <w:szCs w:val="24"/>
              </w:rPr>
              <w:t>учебных достижений</w:t>
            </w:r>
            <w:proofErr w:type="gram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обучающихся в рамках учебного предмета «Физика».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 xml:space="preserve">2. Базовые принципы и основные техники </w:t>
            </w:r>
            <w:proofErr w:type="spellStart"/>
            <w:r w:rsidRPr="000E63BD">
              <w:rPr>
                <w:rFonts w:ascii="Times New Roman" w:hAnsi="Times New Roman"/>
                <w:sz w:val="24"/>
                <w:szCs w:val="24"/>
              </w:rPr>
              <w:t>формирующегооценивания</w:t>
            </w:r>
            <w:proofErr w:type="spell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в рамках учебного предмета «Физика».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3. Совершенствование методики преподавания физики в условиях введения ФГОС ООО и СОО.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4. Организация проектно-исследовательской деятельности на уроках физики в условиях реализации ФГОС</w:t>
            </w:r>
          </w:p>
        </w:tc>
        <w:tc>
          <w:tcPr>
            <w:tcW w:w="3985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3BD">
              <w:rPr>
                <w:rFonts w:ascii="Times New Roman" w:hAnsi="Times New Roman"/>
                <w:sz w:val="24"/>
                <w:szCs w:val="24"/>
              </w:rPr>
              <w:t>Демчак</w:t>
            </w:r>
            <w:proofErr w:type="spell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Т.Э. 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Чернова Е.Н.</w:t>
            </w:r>
          </w:p>
        </w:tc>
      </w:tr>
      <w:tr w:rsidR="00203C78" w:rsidRPr="000E63BD" w:rsidTr="000E63BD">
        <w:tc>
          <w:tcPr>
            <w:tcW w:w="2646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Преемственность в изучении курсов «Основы религиозных культур и светской этики» и «Основы духовно-нравственной культуры народов России» в УМК издательства «Русское слово».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Методические приёмы преподавания основ православной культуры в основной школе с использованием современных УМК.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Методические приёмы преподавания основ светской этики с использованием современных УМК. Воспитательный потенциал учебника.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Подходы к системе мониторинга и оценивания результатов обучения комплексного курса ОРКСЭ и предметной области ОДНКНР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3BD">
              <w:rPr>
                <w:rFonts w:ascii="Times New Roman" w:hAnsi="Times New Roman"/>
                <w:sz w:val="24"/>
                <w:szCs w:val="24"/>
              </w:rPr>
              <w:t>Кривогузова</w:t>
            </w:r>
            <w:proofErr w:type="spell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C78" w:rsidRPr="000E63BD" w:rsidTr="000E63BD">
        <w:tc>
          <w:tcPr>
            <w:tcW w:w="2646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1.  Возможности использования ЭФУ по географии в условиях дистанционного обучения.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2.  Подготовка к ЕГЭ по географии. Содержательные и методические аспекты учебника.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 xml:space="preserve">3.  Обновлённый УМК «География». 10–11 </w:t>
            </w:r>
            <w:proofErr w:type="spellStart"/>
            <w:proofErr w:type="gramStart"/>
            <w:r w:rsidRPr="000E63BD">
              <w:rPr>
                <w:rFonts w:ascii="Times New Roman" w:hAnsi="Times New Roman"/>
                <w:sz w:val="24"/>
                <w:szCs w:val="24"/>
              </w:rPr>
              <w:t>классы.Базовый</w:t>
            </w:r>
            <w:proofErr w:type="spellEnd"/>
            <w:proofErr w:type="gram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и углублённый уровни</w:t>
            </w:r>
          </w:p>
        </w:tc>
        <w:tc>
          <w:tcPr>
            <w:tcW w:w="3985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3BD">
              <w:rPr>
                <w:rFonts w:ascii="Times New Roman" w:hAnsi="Times New Roman"/>
                <w:sz w:val="24"/>
                <w:szCs w:val="24"/>
              </w:rPr>
              <w:t>Слободчикова</w:t>
            </w:r>
            <w:proofErr w:type="spell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3BD">
              <w:rPr>
                <w:rFonts w:ascii="Times New Roman" w:hAnsi="Times New Roman"/>
                <w:sz w:val="24"/>
                <w:szCs w:val="24"/>
              </w:rPr>
              <w:t>Буевич</w:t>
            </w:r>
            <w:proofErr w:type="spell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C78" w:rsidRPr="000E63BD" w:rsidTr="000E63BD">
        <w:tc>
          <w:tcPr>
            <w:tcW w:w="2646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 xml:space="preserve">1.  Использование стратегий и приемов технологии развития критического мышления через чтение и письмо в преподавании биологии (для АНО ДПО). 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2. Проектирование урока биологии с использованием технологии развития критического мышления через чтение и письмо (для АНО ДПО)</w:t>
            </w:r>
          </w:p>
        </w:tc>
        <w:tc>
          <w:tcPr>
            <w:tcW w:w="3985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3BD">
              <w:rPr>
                <w:rFonts w:ascii="Times New Roman" w:hAnsi="Times New Roman"/>
                <w:sz w:val="24"/>
                <w:szCs w:val="24"/>
              </w:rPr>
              <w:t>Слободчикова</w:t>
            </w:r>
            <w:proofErr w:type="spell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3BD">
              <w:rPr>
                <w:rFonts w:ascii="Times New Roman" w:hAnsi="Times New Roman"/>
                <w:sz w:val="24"/>
                <w:szCs w:val="24"/>
              </w:rPr>
              <w:t>Пупкова</w:t>
            </w:r>
            <w:proofErr w:type="spell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</w:tr>
      <w:tr w:rsidR="00203C78" w:rsidRPr="000E63BD" w:rsidTr="000E63BD">
        <w:tc>
          <w:tcPr>
            <w:tcW w:w="2646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Заместители руководителей ОО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по учебной работе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Информационно-образовательная среда УМК для организации дистанционного обучения школьников.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 xml:space="preserve">Особенности использования ресурсов электронной формы учебников 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Организационно-методическое обеспечение реализации системно-деятельностного подхода </w:t>
            </w:r>
            <w:proofErr w:type="gramStart"/>
            <w:r w:rsidRPr="000E63BD">
              <w:rPr>
                <w:rFonts w:ascii="Times New Roman" w:hAnsi="Times New Roman"/>
                <w:sz w:val="24"/>
                <w:szCs w:val="24"/>
              </w:rPr>
              <w:t>средствами  УМК</w:t>
            </w:r>
            <w:proofErr w:type="gram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Система урочной и внеурочной деятельности для достижения планируемых результатов ФГОС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Маяцкая И.Г.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Безручко Т.В.</w:t>
            </w:r>
          </w:p>
        </w:tc>
      </w:tr>
      <w:tr w:rsidR="00203C78" w:rsidRPr="000E63BD" w:rsidTr="000E63BD">
        <w:tc>
          <w:tcPr>
            <w:tcW w:w="2646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9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Система внеурочной деятельности как ресурс развивающих практик (для ОО).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 xml:space="preserve">Профессиональное самоопределение как основа становления личности. Время выбирать профессию. 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Семинар с мастер-классом.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Воспитательные аспекты социально–значимых практик: формирование семейных ценностей у детей и подростков.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0E63BD">
              <w:rPr>
                <w:rFonts w:ascii="Times New Roman" w:hAnsi="Times New Roman"/>
                <w:sz w:val="24"/>
                <w:szCs w:val="24"/>
              </w:rPr>
              <w:t>Формирование  ключевых</w:t>
            </w:r>
            <w:proofErr w:type="gram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компетенций подростков как ответы на вызовы времени.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63BD">
              <w:rPr>
                <w:rFonts w:ascii="Times New Roman" w:hAnsi="Times New Roman"/>
                <w:sz w:val="24"/>
                <w:szCs w:val="24"/>
              </w:rPr>
              <w:t>Выбор  рациональных</w:t>
            </w:r>
            <w:proofErr w:type="gramEnd"/>
            <w:r w:rsidRPr="000E63BD">
              <w:rPr>
                <w:rFonts w:ascii="Times New Roman" w:hAnsi="Times New Roman"/>
                <w:sz w:val="24"/>
                <w:szCs w:val="24"/>
              </w:rPr>
              <w:t xml:space="preserve"> мер защиты в цифровой среде и  формирование навыков информационной культуры учащихся</w:t>
            </w:r>
          </w:p>
        </w:tc>
        <w:tc>
          <w:tcPr>
            <w:tcW w:w="3985" w:type="dxa"/>
          </w:tcPr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Маяцкая И.Г.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Гуртовая С.Н.</w:t>
            </w:r>
          </w:p>
          <w:p w:rsidR="00203C78" w:rsidRPr="000E63BD" w:rsidRDefault="00203C78" w:rsidP="000E6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3BD">
              <w:rPr>
                <w:rFonts w:ascii="Times New Roman" w:hAnsi="Times New Roman"/>
                <w:sz w:val="24"/>
                <w:szCs w:val="24"/>
              </w:rPr>
              <w:t>Сахненко Е.Ф.</w:t>
            </w:r>
          </w:p>
        </w:tc>
      </w:tr>
    </w:tbl>
    <w:p w:rsidR="00B724E6" w:rsidRDefault="00B724E6" w:rsidP="00B724E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24E6" w:rsidRDefault="00B724E6" w:rsidP="00B724E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24E6" w:rsidRPr="00BD15F6" w:rsidRDefault="00B724E6" w:rsidP="00B724E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E159B" w:rsidRDefault="003E159B"/>
    <w:p w:rsidR="000E63BD" w:rsidRDefault="000E63BD"/>
    <w:p w:rsidR="000E63BD" w:rsidRDefault="000E63BD"/>
    <w:p w:rsidR="000E63BD" w:rsidRDefault="000E63BD" w:rsidP="000E63BD">
      <w:pPr>
        <w:pStyle w:val="3"/>
        <w:jc w:val="center"/>
        <w:rPr>
          <w:sz w:val="72"/>
          <w:szCs w:val="72"/>
        </w:rPr>
      </w:pPr>
    </w:p>
    <w:p w:rsidR="000E63BD" w:rsidRDefault="000E63BD" w:rsidP="000E63BD">
      <w:pPr>
        <w:pStyle w:val="3"/>
        <w:jc w:val="center"/>
        <w:rPr>
          <w:sz w:val="72"/>
          <w:szCs w:val="72"/>
        </w:rPr>
      </w:pPr>
    </w:p>
    <w:sectPr w:rsidR="000E63BD" w:rsidSect="00B724E6">
      <w:pgSz w:w="16837" w:h="11905" w:orient="landscape"/>
      <w:pgMar w:top="1701" w:right="1134" w:bottom="850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78ED"/>
    <w:multiLevelType w:val="hybridMultilevel"/>
    <w:tmpl w:val="33745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451E2"/>
    <w:multiLevelType w:val="hybridMultilevel"/>
    <w:tmpl w:val="AA64593A"/>
    <w:lvl w:ilvl="0" w:tplc="18F23B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37D4912"/>
    <w:multiLevelType w:val="hybridMultilevel"/>
    <w:tmpl w:val="3C38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E0E7B"/>
    <w:multiLevelType w:val="hybridMultilevel"/>
    <w:tmpl w:val="E90CF6DC"/>
    <w:lvl w:ilvl="0" w:tplc="FE14143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26124F"/>
    <w:multiLevelType w:val="hybridMultilevel"/>
    <w:tmpl w:val="D8BE9B6C"/>
    <w:lvl w:ilvl="0" w:tplc="989E6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B07C8C"/>
    <w:multiLevelType w:val="hybridMultilevel"/>
    <w:tmpl w:val="B36E1886"/>
    <w:lvl w:ilvl="0" w:tplc="26C015F2">
      <w:start w:val="2"/>
      <w:numFmt w:val="decimal"/>
      <w:lvlText w:val="%1."/>
      <w:lvlJc w:val="left"/>
      <w:pPr>
        <w:ind w:left="206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27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4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2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9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6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3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0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815" w:hanging="180"/>
      </w:pPr>
      <w:rPr>
        <w:rFonts w:cs="Times New Roman"/>
      </w:rPr>
    </w:lvl>
  </w:abstractNum>
  <w:abstractNum w:abstractNumId="6" w15:restartNumberingAfterBreak="0">
    <w:nsid w:val="3A6A3AC9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72942C3"/>
    <w:multiLevelType w:val="hybridMultilevel"/>
    <w:tmpl w:val="1FECE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657D6"/>
    <w:multiLevelType w:val="hybridMultilevel"/>
    <w:tmpl w:val="952C4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43D10"/>
    <w:multiLevelType w:val="hybridMultilevel"/>
    <w:tmpl w:val="427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41C7A"/>
    <w:multiLevelType w:val="hybridMultilevel"/>
    <w:tmpl w:val="6916D060"/>
    <w:lvl w:ilvl="0" w:tplc="710079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120E1"/>
    <w:multiLevelType w:val="hybridMultilevel"/>
    <w:tmpl w:val="67D603D2"/>
    <w:lvl w:ilvl="0" w:tplc="94980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D24664"/>
    <w:multiLevelType w:val="hybridMultilevel"/>
    <w:tmpl w:val="3C12F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7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0"/>
  </w:num>
  <w:num w:numId="10">
    <w:abstractNumId w:val="1"/>
  </w:num>
  <w:num w:numId="11">
    <w:abstractNumId w:val="12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E6"/>
    <w:rsid w:val="000E63BD"/>
    <w:rsid w:val="00203C78"/>
    <w:rsid w:val="003E159B"/>
    <w:rsid w:val="00522C24"/>
    <w:rsid w:val="006944E3"/>
    <w:rsid w:val="008F6398"/>
    <w:rsid w:val="00941EB6"/>
    <w:rsid w:val="00987FEB"/>
    <w:rsid w:val="009C42EA"/>
    <w:rsid w:val="00B007CC"/>
    <w:rsid w:val="00B724E6"/>
    <w:rsid w:val="00B86481"/>
    <w:rsid w:val="00C77B5E"/>
    <w:rsid w:val="00D101D7"/>
    <w:rsid w:val="00E12660"/>
    <w:rsid w:val="00F5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C88C1"/>
  <w15:chartTrackingRefBased/>
  <w15:docId w15:val="{D60DC5F7-EA06-4A03-A36B-E14A0EA4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B724E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E63B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63B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E63B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0E63BD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4E6"/>
    <w:pPr>
      <w:ind w:left="720"/>
      <w:contextualSpacing/>
    </w:pPr>
  </w:style>
  <w:style w:type="table" w:styleId="a4">
    <w:name w:val="Table Grid"/>
    <w:basedOn w:val="a1"/>
    <w:uiPriority w:val="59"/>
    <w:rsid w:val="0020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203C78"/>
  </w:style>
  <w:style w:type="paragraph" w:customStyle="1" w:styleId="paragraph1">
    <w:name w:val="paragraph1"/>
    <w:basedOn w:val="a"/>
    <w:rsid w:val="00203C7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63B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Название"/>
    <w:basedOn w:val="a"/>
    <w:next w:val="a"/>
    <w:link w:val="a6"/>
    <w:uiPriority w:val="10"/>
    <w:qFormat/>
    <w:rsid w:val="000E63B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E63B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0E63B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E63BD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0E63BD"/>
    <w:rPr>
      <w:rFonts w:ascii="Cambria" w:eastAsia="Times New Roman" w:hAnsi="Cambria" w:cs="Times New Roman"/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Маяцкая</dc:creator>
  <cp:keywords/>
  <cp:lastModifiedBy>user</cp:lastModifiedBy>
  <cp:revision>4</cp:revision>
  <cp:lastPrinted>2021-05-13T10:20:00Z</cp:lastPrinted>
  <dcterms:created xsi:type="dcterms:W3CDTF">2021-08-17T09:45:00Z</dcterms:created>
  <dcterms:modified xsi:type="dcterms:W3CDTF">2021-08-17T09:46:00Z</dcterms:modified>
</cp:coreProperties>
</file>