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16" w:rsidRPr="00D07029" w:rsidRDefault="001B0816" w:rsidP="001B08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0"/>
          <w:lang w:eastAsia="ar-SA"/>
        </w:rPr>
      </w:pPr>
      <w:r w:rsidRPr="001B0816">
        <w:rPr>
          <w:rFonts w:ascii="Times New Roman" w:eastAsia="Times New Roman" w:hAnsi="Times New Roman"/>
          <w:b/>
          <w:sz w:val="28"/>
          <w:szCs w:val="20"/>
          <w:lang w:eastAsia="ar-SA"/>
        </w:rPr>
        <w:t>Анализ</w:t>
      </w:r>
    </w:p>
    <w:p w:rsidR="001B0816" w:rsidRPr="001B0816" w:rsidRDefault="001B0816" w:rsidP="001B08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bookmarkStart w:id="0" w:name="_GoBack"/>
      <w:r w:rsidRPr="001B0816">
        <w:rPr>
          <w:rFonts w:ascii="Times New Roman" w:eastAsia="Times New Roman" w:hAnsi="Times New Roman"/>
          <w:b/>
          <w:sz w:val="28"/>
          <w:szCs w:val="27"/>
          <w:lang w:eastAsia="ru-RU"/>
        </w:rPr>
        <w:t>профессиональной работы</w:t>
      </w:r>
      <w:bookmarkEnd w:id="0"/>
      <w:r w:rsidRPr="001B0816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за 2019 год</w:t>
      </w:r>
    </w:p>
    <w:p w:rsidR="001B0816" w:rsidRPr="00D07029" w:rsidRDefault="001B0816" w:rsidP="001B08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услуги по профессиональной ориентации учащимся образовательных учреждений оказывались в форме массовых и групповых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профконсультаций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, «Уроков занятости», индивидуальных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профконсультаций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февраля,  6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и 27 сентября 2019 года </w:t>
      </w:r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МБОУ 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"Миллеровская вечерняя (сменная) средняя общеобразовательная школа", МБОУ СОШ № 4, ГКУ РО ЦЗН состоялись семинары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заместителей директор и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педагогов-психологов общеобразовательных организаций города Миллерово и Миллеровского района на тему «Рынок труда Ростовской области.</w:t>
      </w:r>
      <w:r w:rsidRPr="00D0702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D07029">
        <w:rPr>
          <w:rFonts w:ascii="Times New Roman" w:eastAsia="Times New Roman" w:hAnsi="Times New Roman"/>
          <w:sz w:val="27"/>
          <w:szCs w:val="27"/>
          <w:lang w:eastAsia="ru-RU"/>
        </w:rPr>
        <w:t>Профориентационная</w:t>
      </w:r>
      <w:proofErr w:type="spellEnd"/>
      <w:r w:rsidRPr="00D07029">
        <w:rPr>
          <w:rFonts w:ascii="Times New Roman" w:eastAsia="Times New Roman" w:hAnsi="Times New Roman"/>
          <w:sz w:val="27"/>
          <w:szCs w:val="27"/>
          <w:lang w:eastAsia="ru-RU"/>
        </w:rPr>
        <w:t xml:space="preserve"> работа в 2019 году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», «Итоги профориентационной работы за 2018 - 2019 учебный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год,  анализ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поступления выпускников»; «Рынок труда Ростовской области»; «Определение стратегических задач на 2019 - 2020 учебный год по профессиональной ориентации обучающихся общеобразовательных организаций». На заключительном семинаре были подведены итоги работы за 2019 год, определены результаты и выявлены недочеты в профориентационной деятельности общеобразовательных учреждений.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центра занятости населения предоставила информацию и ознакомила собравшихся с ситуацией, сложившейся на рынке труда области, города и района.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Заместители директоров и педагоги-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 поделились своим опытом профориентационной работы с детьми, обсудили мероприятия, которые предстоит организовать и провести в школах города и района в 2019-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2020  учебном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 В работе семинаров приняло участие 61 человек.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В период с февраля по апрель, с октября по декабрь состоялись встречи подростков с представителями различных профессий в рамках мероприятий «Час с профессионалом</w:t>
      </w:r>
      <w:proofErr w:type="gram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»,  в</w:t>
      </w:r>
      <w:proofErr w:type="gram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которых приняли участие 175 обучающихся. Ознакомление обучающихся с содержанием профессий произошло через диалог с работниками таких предприятий и организации как: МАУ МР "МФЦ", ОАО «</w:t>
      </w:r>
      <w:proofErr w:type="spell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Миллеровосельмаш</w:t>
      </w:r>
      <w:proofErr w:type="spell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ООО «Дон Агро», сельские </w:t>
      </w:r>
      <w:proofErr w:type="spell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ФАПы</w:t>
      </w:r>
      <w:proofErr w:type="spell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предприятие ИП </w:t>
      </w:r>
      <w:proofErr w:type="spell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Дмитришин</w:t>
      </w:r>
      <w:proofErr w:type="spell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, Миллеровское СПО, ООО «</w:t>
      </w:r>
      <w:proofErr w:type="spell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Амилко</w:t>
      </w:r>
      <w:proofErr w:type="spell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», БДД ОГИБДД ОМВД России по Миллеровскому району, и т.д.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апреле, октябре 2019г. проводились Всероссийская акций «Неделя без турникетов». ГКУ РО «Центр занятости населения города Миллерово» приняло участие в акции: с целью ознакомления подрастающего поколения с предприятиями и профессиями, востребованными на промышленном производстве и реальными рабочими условиями, было организовано 22 </w:t>
      </w:r>
      <w:proofErr w:type="spellStart"/>
      <w:proofErr w:type="gram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профориентационных</w:t>
      </w:r>
      <w:proofErr w:type="spell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экскурсий</w:t>
      </w:r>
      <w:proofErr w:type="gram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число участников составило в апреле 184 человека, в октябре 246 человек.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14 </w:t>
      </w:r>
      <w:proofErr w:type="gram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  на</w:t>
      </w:r>
      <w:proofErr w:type="gram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территории г. Миллерово и  Миллеровского района прошел областной День профориентации  молодежи «Сделай свой выбор».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данном мероприятии приняли участие все школы города и района. Учащиеся </w:t>
      </w:r>
      <w:r w:rsidRPr="0062107B">
        <w:rPr>
          <w:rFonts w:ascii="Times New Roman" w:eastAsia="Times New Roman" w:hAnsi="Times New Roman"/>
          <w:sz w:val="28"/>
          <w:szCs w:val="28"/>
          <w:lang w:eastAsia="ar-SA"/>
        </w:rPr>
        <w:t>МБОУ СОШ №4, Туроверовская ООШ, ГБПОУ РО «</w:t>
      </w:r>
      <w:proofErr w:type="spellStart"/>
      <w:r w:rsidRPr="0062107B">
        <w:rPr>
          <w:rFonts w:ascii="Times New Roman" w:eastAsia="Times New Roman" w:hAnsi="Times New Roman"/>
          <w:sz w:val="28"/>
          <w:szCs w:val="28"/>
          <w:lang w:eastAsia="ar-SA"/>
        </w:rPr>
        <w:t>МТАТиУ</w:t>
      </w:r>
      <w:proofErr w:type="spellEnd"/>
      <w:r w:rsidRPr="0062107B">
        <w:rPr>
          <w:rFonts w:ascii="Times New Roman" w:eastAsia="Times New Roman" w:hAnsi="Times New Roman"/>
          <w:sz w:val="28"/>
          <w:szCs w:val="28"/>
          <w:lang w:eastAsia="ar-SA"/>
        </w:rPr>
        <w:t xml:space="preserve"> (ДСХТ)»</w:t>
      </w:r>
      <w:r w:rsidRPr="006210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приняли участие в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профинформационных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часах, уроках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занятости  «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Моя будущая 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профессия». </w:t>
      </w: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Инспектор центра занятости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населения 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Бабакова</w:t>
      </w:r>
      <w:proofErr w:type="spellEnd"/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И.Н. рассказала ребятам о востребованных на рынке труда профессиях, об учебных заведениях, в которых эти профессии можно получить, о правильности выбора будущей профессии. </w:t>
      </w: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в мероприятиях, проводимых в рамках областного Дня профориентации </w:t>
      </w:r>
      <w:r w:rsidRPr="00D0702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«Сделай свой выбор» приняли участие 1012 обучающихся</w:t>
      </w:r>
      <w:r w:rsidRPr="00D0702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 педагогов – 52, представителей администрации – 6, учреждений профобразования – 26, работодателей – 35, специалистов службы занятости – 5.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12 апреля состоялась ярмарка вакансий для несовершеннолетних граждан. В мероприятии приняли участие 131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подросток,  2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работодателя, по итогам ярмарки  трудоустройство составило 100%. 22 марта проводилась ярмарка для всех соискателей, в которой приняли участие 50 несовершеннолетних граждан.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В марте, апреле, ноябре 2019г.  проводились мониторинги, анкетирования (опрос) с целью определения профессиональных предпочтений обучающихся образовательных организаций МБОУ СОШ города Миллерово и Миллеровского района. В мониторинге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профпредпочтений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приняли участие 402 подростка. Самыми популярными профессиями среди учащихся школ оказались врач, программист, педагог, психолог, военнослужащий, юрист.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3 октября во всех школах города и района состоялся Областной день профессии.  Для граждан всех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категорий  в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этот день были организованны и проведены различные мероприятия: мастер-классы по профессиям «Попробуй себя в профессии»; экскурсии на предприятия; встречи и круглые столы учащихся с работодателями, ветеранами труда «Славит человека труд»;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профориентационные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развивающие занятия; деловые игры; викторины «Мир профессий», «Угадай профессию»; беседы «Моя профессия», презентации «Экскурсия в мир профессий»; выставки плакатов, фото, рисунков и другие мероприятия. Всего в мероприятии приняли участие 2999 человек, в том числе 1006 несовершеннолетних граждан в возрасте 14-17 лет, 1721 несовершеннолетний в возрасте до 14 лет.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В течение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года  осуществлено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53 выезда Мобильного офиса (в том числе оказание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профориентационных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 детям-инвалидам на дому), из них 44 выезда в детские образовательные учреждения и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МБ ДО Мальчевский межшкольный учебный центр, МОУ ДОД Детский оздоровительный центр Миллеровского района «Янтарь», а также школы города Миллерово и Миллеровского района.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23 октября 2019 года на территории г. Миллерово и Миллеровского района был проведен областной Урок занятости для учащихся школ. В областном Уроке занятости приняло 16 представителей предприятий, работодателей города и района, таких как:  Миллеровское СПО,  АО Астон, ОАО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Миллеровосельмаш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, МТФ КФХ «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Ломатченко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», СПО Аптека № 1, МАУ "МФЦ Миллеровского МР РО",УПФР города Миллерово и Миллеровского района Ростовской области, МБУЗ "ЦРБ Миллеровского района", ИП Мирошников и др. </w:t>
      </w:r>
      <w:r w:rsidRPr="00D0702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Благодаря информационным технологиям и сети интнернет, учащиеся школ г.Миллерово и Миллеровского района совершили виртуальные экскурсии на предприятия Ростовской области.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Особое внимание уделили Уроку занятости профессиональные образовательные учреждения г. Миллерово, на приглашение посетить уроки откликнулись представители ГБПОУ РО «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МТАТиУ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» (ДСХТ), ГБПОУ РО НПО «МККПТ». </w:t>
      </w:r>
      <w:r w:rsidRPr="00D07029">
        <w:rPr>
          <w:rFonts w:ascii="Times New Roman" w:eastAsia="Times New Roman" w:hAnsi="Times New Roman"/>
          <w:noProof/>
          <w:sz w:val="28"/>
          <w:szCs w:val="28"/>
          <w:lang w:eastAsia="ru-RU"/>
        </w:rPr>
        <w:t>Все приглашенные ознакомили ребят с помощью презентационных фильмов, с профессиями, которые они могут получить в их учебных заведениях, особое</w:t>
      </w: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внимание, уделяя вопросу получения рабочей профессии.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К проведению областного Урока занятости были привлечены заместители директоров по воспитательной работе, классные руководители, педагоги-психологи, социальные педагоги, а также учителя технологии — всего выступили перед выпускниками 69 педагогов. Всего в областном Уроке занятости участвовало 926 учеников, 43 класс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, 26 школ города и района.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В течение года (в том числе </w:t>
      </w:r>
      <w:proofErr w:type="spell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профориентационных</w:t>
      </w:r>
      <w:proofErr w:type="spell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экскурсий на предприятия и организации «Лучше один раз увидеть, чем сто раз </w:t>
      </w:r>
      <w:proofErr w:type="gramStart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>услышать»  для</w:t>
      </w:r>
      <w:proofErr w:type="gramEnd"/>
      <w:r w:rsidRPr="00D070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обучающихся  9 – 11 классов)  </w:t>
      </w: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было организованно 93 экскурсии, их посетили 1412 учащихся города и района. Перед учащимися распахнули свои двери такие предприятия города и района, как ОАО «Астон», Миллеровская дистанция пути, Миллеровского СПО, Отдел МВД РФ по Миллеровскому району, Пожарная часть №62 19отряд ФПС, ОАО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Миллеровосельмаш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, ЗАО Тандер в г. Миллерово, МБУЗ "ЦРБ Миллеровского района", ФГУП "Почта России",  ООО Дон-Агро, ЗАО Корпорация "Глория Джинс",  ОАО  "Ростелеком", Городской краеведческий музей в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г.Миллерово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, ЦРБ Миллеровского района, ФГУ "Войсковая Часть 55271", Ресторан Дон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г.Миллерово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и многие другие.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В период с 18.11.2019 по 27.11.2019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года  на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территории  г. Миллерово и  Миллеровского района была проведена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профориентационная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декада для учащихся образовательных учреждений. Были организованы и проведены классные часы, родительские собрания с участием работодателей и представителей учебных заведений, экскурсии на предприятия города и района, встречи с работодателями, с представителями различных профессий. Благодаря творческому энтузиазму все мероприятия, а это и классные часы в форме устных журналов, диспутов,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профориентационных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игр, классных часов с элементами диагностики и анкетирования, ток-шоу, турниров, тренингов были содержательными и интересными. Всего в декаде профориентации участвовали 105 педагогов, 12 представителей муниципальных органов исполнительной власти, 39 работодателей 1664 учащихся, 32 школы города и района.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Проведена в рамках профориентационной декады Ярмарка образовательных организаций «Куда пойти учиться». Встретились 215 будущих выпускников с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представителями  ГБПОУ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РО «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МТАТиУ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(ДСХТ)», ГБПОУ РО «МККПТ», РГЭУ "РИНХ", ФГБОУ «Донской государственный технический университет» (ДГТУ)  г. Ростов-на-Дону,  Новочеркасское СВУ МВД России ГБПОУ РО «Тарасовский многопрофильный техникум», Академии  ФСБ Российской Федерации.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Участие в конкурсах плакатов, баннеров, презентаций на тему «Я в рабочие пойду», «Все работы хороши», конкурс фотографий «Профессии </w:t>
      </w: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моей семьи», конкурс исследовательских проектов «Моя будущая профессия» приняло 480 учащихся. Победители в различных номинациях отмечены грамотами ЦЗН.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С 3 по 12 декабря 2019г. в рамках Декады инвалидов был предоставлен комплекс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профориентационных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 детям-инвалидам из числа учащихся и воспитанников с ограниченными возможностями здоровья: проведение уроков профориентации и занятости, оказание адресных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>профориентационных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 на дому.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Освещение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профориентационных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в СМИ, на сайте ЦЗН, МУП Миллеровского района «Редакция» (Миллеровское телевидение), радио «Миллеровская волна». </w:t>
      </w:r>
    </w:p>
    <w:p w:rsidR="001B0816" w:rsidRPr="00D07029" w:rsidRDefault="001B0816" w:rsidP="001B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proofErr w:type="spell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профориентационные</w:t>
      </w:r>
      <w:proofErr w:type="spell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за период 2019г. </w:t>
      </w:r>
      <w:proofErr w:type="gramStart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>получили  843</w:t>
      </w:r>
      <w:proofErr w:type="gramEnd"/>
      <w:r w:rsidRPr="00D0702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 в возрасте 14-17 лет.</w:t>
      </w:r>
    </w:p>
    <w:p w:rsidR="00CC4A65" w:rsidRDefault="00CC4A65"/>
    <w:sectPr w:rsidR="00CC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16"/>
    <w:rsid w:val="001B0816"/>
    <w:rsid w:val="00C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48884-A2CB-45D6-AFAB-8AF8E462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B08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2021-08-17T08:22:00Z</dcterms:created>
  <dcterms:modified xsi:type="dcterms:W3CDTF">2021-08-17T08:23:00Z</dcterms:modified>
</cp:coreProperties>
</file>