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D71" w:rsidRPr="0043192F" w:rsidRDefault="0043192F" w:rsidP="00842C91">
      <w:pPr>
        <w:spacing w:line="240" w:lineRule="auto"/>
        <w:contextualSpacing/>
        <w:jc w:val="center"/>
        <w:rPr>
          <w:b/>
        </w:rPr>
      </w:pPr>
      <w:r w:rsidRPr="0043192F">
        <w:rPr>
          <w:b/>
        </w:rPr>
        <w:t>Задания на установление соответствий (</w:t>
      </w:r>
      <w:r w:rsidR="0025673C">
        <w:rPr>
          <w:b/>
        </w:rPr>
        <w:t xml:space="preserve">полный </w:t>
      </w:r>
      <w:r w:rsidRPr="0043192F">
        <w:rPr>
          <w:b/>
        </w:rPr>
        <w:t xml:space="preserve">верный ответ – </w:t>
      </w:r>
      <w:r w:rsidR="00B657F1">
        <w:rPr>
          <w:b/>
        </w:rPr>
        <w:t>3</w:t>
      </w:r>
      <w:r w:rsidRPr="0043192F">
        <w:rPr>
          <w:b/>
        </w:rPr>
        <w:t xml:space="preserve"> балла,</w:t>
      </w:r>
      <w:r w:rsidR="00C459C2">
        <w:rPr>
          <w:b/>
        </w:rPr>
        <w:t xml:space="preserve"> допущена 1 </w:t>
      </w:r>
      <w:r w:rsidR="00B657F1">
        <w:rPr>
          <w:b/>
        </w:rPr>
        <w:t xml:space="preserve">и более </w:t>
      </w:r>
      <w:r w:rsidR="00C459C2">
        <w:rPr>
          <w:b/>
        </w:rPr>
        <w:t>ошибок – 0 баллов</w:t>
      </w:r>
      <w:r w:rsidRPr="0043192F">
        <w:rPr>
          <w:b/>
        </w:rPr>
        <w:t>)</w:t>
      </w:r>
    </w:p>
    <w:p w:rsidR="0043192F" w:rsidRDefault="0043192F" w:rsidP="0043192F">
      <w:pPr>
        <w:spacing w:line="240" w:lineRule="auto"/>
        <w:ind w:firstLine="142"/>
        <w:contextualSpacing/>
      </w:pPr>
    </w:p>
    <w:p w:rsidR="00ED3E2C" w:rsidRDefault="00F46D71" w:rsidP="0043192F">
      <w:pPr>
        <w:spacing w:line="240" w:lineRule="auto"/>
        <w:contextualSpacing/>
      </w:pPr>
      <w:r w:rsidRPr="00F46D71">
        <w:t xml:space="preserve">1. </w:t>
      </w:r>
      <w:r>
        <w:t>Установите соответствие между способами систематизации права и их определениями.</w:t>
      </w:r>
    </w:p>
    <w:p w:rsidR="00842C91" w:rsidRDefault="00842C91" w:rsidP="0043192F">
      <w:pPr>
        <w:spacing w:line="240" w:lineRule="auto"/>
        <w:contextualSpacing/>
      </w:pPr>
    </w:p>
    <w:tbl>
      <w:tblPr>
        <w:tblStyle w:val="a3"/>
        <w:tblW w:w="10201" w:type="dxa"/>
        <w:tblLook w:val="04A0" w:firstRow="1" w:lastRow="0" w:firstColumn="1" w:lastColumn="0" w:noHBand="0" w:noVBand="1"/>
      </w:tblPr>
      <w:tblGrid>
        <w:gridCol w:w="3823"/>
        <w:gridCol w:w="6378"/>
      </w:tblGrid>
      <w:tr w:rsidR="00F46D71" w:rsidTr="0043192F">
        <w:tc>
          <w:tcPr>
            <w:tcW w:w="3823" w:type="dxa"/>
            <w:vAlign w:val="center"/>
          </w:tcPr>
          <w:p w:rsidR="00F46D71" w:rsidRPr="00F46D71" w:rsidRDefault="00F46D71" w:rsidP="0043192F">
            <w:pPr>
              <w:contextualSpacing/>
              <w:jc w:val="center"/>
              <w:rPr>
                <w:b/>
              </w:rPr>
            </w:pPr>
            <w:r w:rsidRPr="00F46D71">
              <w:rPr>
                <w:b/>
              </w:rPr>
              <w:t>СПОСОБ СИСТЕМАТИЗАЦИИ</w:t>
            </w:r>
          </w:p>
        </w:tc>
        <w:tc>
          <w:tcPr>
            <w:tcW w:w="6378" w:type="dxa"/>
            <w:vAlign w:val="center"/>
          </w:tcPr>
          <w:p w:rsidR="00F46D71" w:rsidRPr="00F46D71" w:rsidRDefault="00F46D71" w:rsidP="0043192F">
            <w:pPr>
              <w:contextualSpacing/>
              <w:jc w:val="center"/>
              <w:rPr>
                <w:b/>
              </w:rPr>
            </w:pPr>
            <w:r w:rsidRPr="00F46D71">
              <w:rPr>
                <w:b/>
              </w:rPr>
              <w:t>ОПРЕДЕЛЕНИЕ</w:t>
            </w:r>
          </w:p>
        </w:tc>
      </w:tr>
      <w:tr w:rsidR="00F46D71" w:rsidTr="0043192F">
        <w:tc>
          <w:tcPr>
            <w:tcW w:w="3823" w:type="dxa"/>
          </w:tcPr>
          <w:p w:rsidR="00F46D71" w:rsidRDefault="00F46D71" w:rsidP="0043192F">
            <w:pPr>
              <w:contextualSpacing/>
            </w:pPr>
            <w:r>
              <w:t xml:space="preserve">А) </w:t>
            </w:r>
            <w:r w:rsidR="0043192F">
              <w:t>инкорпорация</w:t>
            </w:r>
          </w:p>
          <w:p w:rsidR="00F46D71" w:rsidRDefault="00F46D71" w:rsidP="0043192F">
            <w:pPr>
              <w:contextualSpacing/>
            </w:pPr>
            <w:r>
              <w:t xml:space="preserve">Б) </w:t>
            </w:r>
            <w:r w:rsidR="0043192F">
              <w:t>консолидация</w:t>
            </w:r>
          </w:p>
          <w:p w:rsidR="00F46D71" w:rsidRDefault="00F46D71" w:rsidP="0043192F">
            <w:pPr>
              <w:contextualSpacing/>
            </w:pPr>
            <w:r>
              <w:t xml:space="preserve">В) </w:t>
            </w:r>
            <w:r w:rsidR="0043192F">
              <w:t>кодификация</w:t>
            </w:r>
          </w:p>
        </w:tc>
        <w:tc>
          <w:tcPr>
            <w:tcW w:w="6378" w:type="dxa"/>
          </w:tcPr>
          <w:p w:rsidR="00F46D71" w:rsidRDefault="00F46D71" w:rsidP="0043192F">
            <w:pPr>
              <w:contextualSpacing/>
            </w:pPr>
            <w:r>
              <w:t xml:space="preserve">1) способ систематизации права, состоящий в объединении </w:t>
            </w:r>
            <w:proofErr w:type="spellStart"/>
            <w:r>
              <w:t>однопорядковых</w:t>
            </w:r>
            <w:proofErr w:type="spellEnd"/>
            <w:r>
              <w:t xml:space="preserve"> </w:t>
            </w:r>
            <w:proofErr w:type="spellStart"/>
            <w:r>
              <w:t>правоустановительных</w:t>
            </w:r>
            <w:proofErr w:type="spellEnd"/>
            <w:r>
              <w:t xml:space="preserve"> актов в один акт</w:t>
            </w:r>
          </w:p>
          <w:p w:rsidR="00F46D71" w:rsidRDefault="00F46D71" w:rsidP="0043192F">
            <w:pPr>
              <w:contextualSpacing/>
            </w:pPr>
            <w:r>
              <w:t>2) спо</w:t>
            </w:r>
            <w:r w:rsidR="00CA2C77">
              <w:t>соб систематизации права, котор</w:t>
            </w:r>
            <w:r>
              <w:t>ый состоит в существенной переработке, изменении и обновлении правовых норм определённой отрасли или подотрасли права и принятии нового сводного акта.</w:t>
            </w:r>
          </w:p>
          <w:p w:rsidR="00F46D71" w:rsidRDefault="00F46D71" w:rsidP="0043192F">
            <w:pPr>
              <w:contextualSpacing/>
            </w:pPr>
            <w:r>
              <w:t xml:space="preserve">3) способ систематизации права, который состоит в собрании </w:t>
            </w:r>
            <w:proofErr w:type="spellStart"/>
            <w:r>
              <w:t>правоустановительных</w:t>
            </w:r>
            <w:proofErr w:type="spellEnd"/>
            <w:r>
              <w:t xml:space="preserve"> актов по определённому основанию (хронологическому, тематическому и т.п.) и кругу вопросов без внесения изменения в содержание таких актов</w:t>
            </w:r>
          </w:p>
        </w:tc>
      </w:tr>
    </w:tbl>
    <w:p w:rsidR="0043192F" w:rsidRDefault="0043192F" w:rsidP="0043192F">
      <w:pPr>
        <w:spacing w:line="240" w:lineRule="auto"/>
        <w:contextualSpacing/>
      </w:pPr>
    </w:p>
    <w:p w:rsidR="00F46D71" w:rsidRDefault="00F46D71" w:rsidP="0043192F">
      <w:pPr>
        <w:spacing w:line="240" w:lineRule="auto"/>
        <w:contextualSpacing/>
      </w:pPr>
      <w:r>
        <w:t>Ответ:</w:t>
      </w:r>
    </w:p>
    <w:tbl>
      <w:tblPr>
        <w:tblStyle w:val="a3"/>
        <w:tblW w:w="0" w:type="auto"/>
        <w:tblLook w:val="04A0" w:firstRow="1" w:lastRow="0" w:firstColumn="1" w:lastColumn="0" w:noHBand="0" w:noVBand="1"/>
      </w:tblPr>
      <w:tblGrid>
        <w:gridCol w:w="846"/>
        <w:gridCol w:w="850"/>
        <w:gridCol w:w="851"/>
      </w:tblGrid>
      <w:tr w:rsidR="00F46D71" w:rsidTr="00F46D71">
        <w:tc>
          <w:tcPr>
            <w:tcW w:w="846" w:type="dxa"/>
          </w:tcPr>
          <w:p w:rsidR="00F46D71" w:rsidRPr="00F46D71" w:rsidRDefault="00F46D71" w:rsidP="0043192F">
            <w:pPr>
              <w:contextualSpacing/>
              <w:jc w:val="center"/>
            </w:pPr>
            <w:r w:rsidRPr="00F46D71">
              <w:t>А</w:t>
            </w:r>
          </w:p>
        </w:tc>
        <w:tc>
          <w:tcPr>
            <w:tcW w:w="850" w:type="dxa"/>
          </w:tcPr>
          <w:p w:rsidR="00F46D71" w:rsidRPr="00F46D71" w:rsidRDefault="00F46D71" w:rsidP="0043192F">
            <w:pPr>
              <w:contextualSpacing/>
              <w:jc w:val="center"/>
            </w:pPr>
            <w:r w:rsidRPr="00F46D71">
              <w:t>Б</w:t>
            </w:r>
          </w:p>
        </w:tc>
        <w:tc>
          <w:tcPr>
            <w:tcW w:w="851" w:type="dxa"/>
          </w:tcPr>
          <w:p w:rsidR="00F46D71" w:rsidRPr="00F46D71" w:rsidRDefault="00F46D71" w:rsidP="0043192F">
            <w:pPr>
              <w:contextualSpacing/>
              <w:jc w:val="center"/>
            </w:pPr>
            <w:r w:rsidRPr="00F46D71">
              <w:t>В</w:t>
            </w:r>
          </w:p>
        </w:tc>
      </w:tr>
      <w:tr w:rsidR="00F46D71" w:rsidTr="00F46D71">
        <w:tc>
          <w:tcPr>
            <w:tcW w:w="846" w:type="dxa"/>
          </w:tcPr>
          <w:p w:rsidR="00F46D71" w:rsidRDefault="00F46D71" w:rsidP="0043192F">
            <w:pPr>
              <w:contextualSpacing/>
            </w:pPr>
          </w:p>
        </w:tc>
        <w:tc>
          <w:tcPr>
            <w:tcW w:w="850" w:type="dxa"/>
          </w:tcPr>
          <w:p w:rsidR="00F46D71" w:rsidRDefault="00F46D71" w:rsidP="0043192F">
            <w:pPr>
              <w:contextualSpacing/>
            </w:pPr>
          </w:p>
        </w:tc>
        <w:tc>
          <w:tcPr>
            <w:tcW w:w="851" w:type="dxa"/>
          </w:tcPr>
          <w:p w:rsidR="00F46D71" w:rsidRDefault="00F46D71" w:rsidP="0043192F">
            <w:pPr>
              <w:contextualSpacing/>
            </w:pPr>
          </w:p>
        </w:tc>
      </w:tr>
    </w:tbl>
    <w:p w:rsidR="00F46D71" w:rsidRDefault="00F46D71" w:rsidP="0043192F">
      <w:pPr>
        <w:spacing w:line="240" w:lineRule="auto"/>
        <w:contextualSpacing/>
      </w:pPr>
    </w:p>
    <w:p w:rsidR="00F46D71" w:rsidRDefault="00F46D71" w:rsidP="0043192F">
      <w:pPr>
        <w:spacing w:line="240" w:lineRule="auto"/>
        <w:contextualSpacing/>
      </w:pPr>
      <w:r>
        <w:t>2. Установите соответствия между правовыми семьями и их характеристиками.</w:t>
      </w:r>
    </w:p>
    <w:p w:rsidR="00842C91" w:rsidRDefault="00842C91" w:rsidP="0043192F">
      <w:pPr>
        <w:spacing w:line="240" w:lineRule="auto"/>
        <w:contextualSpacing/>
      </w:pPr>
    </w:p>
    <w:tbl>
      <w:tblPr>
        <w:tblStyle w:val="a3"/>
        <w:tblW w:w="10201" w:type="dxa"/>
        <w:tblLook w:val="04A0" w:firstRow="1" w:lastRow="0" w:firstColumn="1" w:lastColumn="0" w:noHBand="0" w:noVBand="1"/>
      </w:tblPr>
      <w:tblGrid>
        <w:gridCol w:w="3114"/>
        <w:gridCol w:w="7087"/>
      </w:tblGrid>
      <w:tr w:rsidR="00F46D71" w:rsidTr="0043192F">
        <w:tc>
          <w:tcPr>
            <w:tcW w:w="3114" w:type="dxa"/>
          </w:tcPr>
          <w:p w:rsidR="00F46D71" w:rsidRPr="00F46D71" w:rsidRDefault="00F46D71" w:rsidP="0043192F">
            <w:pPr>
              <w:contextualSpacing/>
              <w:jc w:val="center"/>
              <w:rPr>
                <w:b/>
              </w:rPr>
            </w:pPr>
            <w:r w:rsidRPr="00F46D71">
              <w:rPr>
                <w:b/>
              </w:rPr>
              <w:t>ПРАВОВАЯ СЕМЬЯ</w:t>
            </w:r>
          </w:p>
        </w:tc>
        <w:tc>
          <w:tcPr>
            <w:tcW w:w="7087" w:type="dxa"/>
          </w:tcPr>
          <w:p w:rsidR="00F46D71" w:rsidRPr="00F46D71" w:rsidRDefault="00F46D71" w:rsidP="0043192F">
            <w:pPr>
              <w:contextualSpacing/>
              <w:jc w:val="center"/>
              <w:rPr>
                <w:b/>
              </w:rPr>
            </w:pPr>
            <w:r w:rsidRPr="00F46D71">
              <w:rPr>
                <w:b/>
              </w:rPr>
              <w:t>ХАРАКТЕРИСТИКА</w:t>
            </w:r>
          </w:p>
        </w:tc>
      </w:tr>
      <w:tr w:rsidR="00F46D71" w:rsidTr="0043192F">
        <w:tc>
          <w:tcPr>
            <w:tcW w:w="3114" w:type="dxa"/>
          </w:tcPr>
          <w:p w:rsidR="00F46D71" w:rsidRDefault="0043192F" w:rsidP="0043192F">
            <w:pPr>
              <w:contextualSpacing/>
            </w:pPr>
            <w:r>
              <w:t>А</w:t>
            </w:r>
            <w:r w:rsidR="00F46D71">
              <w:t>) романо-германская</w:t>
            </w:r>
          </w:p>
          <w:p w:rsidR="00F46D71" w:rsidRDefault="0043192F" w:rsidP="0043192F">
            <w:pPr>
              <w:contextualSpacing/>
            </w:pPr>
            <w:r>
              <w:t>Б</w:t>
            </w:r>
            <w:r w:rsidR="00F46D71">
              <w:t>) семья общего права</w:t>
            </w:r>
          </w:p>
          <w:p w:rsidR="00F46D71" w:rsidRDefault="0043192F" w:rsidP="003E5C5A">
            <w:pPr>
              <w:contextualSpacing/>
              <w:jc w:val="left"/>
            </w:pPr>
            <w:r>
              <w:t>В</w:t>
            </w:r>
            <w:r w:rsidR="00F46D71">
              <w:t>) религиозная правовая семья</w:t>
            </w:r>
          </w:p>
        </w:tc>
        <w:tc>
          <w:tcPr>
            <w:tcW w:w="7087" w:type="dxa"/>
          </w:tcPr>
          <w:p w:rsidR="00F46D71" w:rsidRDefault="00F46D71" w:rsidP="0043192F">
            <w:pPr>
              <w:contextualSpacing/>
            </w:pPr>
            <w:r>
              <w:t xml:space="preserve">1) </w:t>
            </w:r>
            <w:r w:rsidR="0043192F">
              <w:t>особое место в системе источников права занимают труды ученых-юристов, конкретизирующие и толкующие первоисточники и лежащие в их основе конкретные решения</w:t>
            </w:r>
          </w:p>
          <w:p w:rsidR="00F46D71" w:rsidRDefault="00F46D71" w:rsidP="0043192F">
            <w:pPr>
              <w:contextualSpacing/>
            </w:pPr>
            <w:r>
              <w:t>2) ведущая роль в формировании права (правотворчестве) отводится суду, который в этой связи занимает особое положение в системе государственных органов</w:t>
            </w:r>
          </w:p>
          <w:p w:rsidR="00F46D71" w:rsidRDefault="00F46D71" w:rsidP="0043192F">
            <w:pPr>
              <w:contextualSpacing/>
            </w:pPr>
            <w:r>
              <w:t>3) единая иерархически построенная система источников писаного права, доминирующее место в которой занимают нормативные акты (законодательство)</w:t>
            </w:r>
          </w:p>
        </w:tc>
      </w:tr>
    </w:tbl>
    <w:p w:rsidR="0043192F" w:rsidRDefault="0043192F" w:rsidP="0043192F">
      <w:pPr>
        <w:spacing w:line="240" w:lineRule="auto"/>
        <w:contextualSpacing/>
      </w:pPr>
    </w:p>
    <w:p w:rsidR="0043192F" w:rsidRDefault="0043192F" w:rsidP="0043192F">
      <w:pPr>
        <w:spacing w:line="240" w:lineRule="auto"/>
        <w:contextualSpacing/>
      </w:pPr>
      <w:r>
        <w:t>Ответ:</w:t>
      </w:r>
    </w:p>
    <w:tbl>
      <w:tblPr>
        <w:tblStyle w:val="a3"/>
        <w:tblW w:w="0" w:type="auto"/>
        <w:tblLook w:val="04A0" w:firstRow="1" w:lastRow="0" w:firstColumn="1" w:lastColumn="0" w:noHBand="0" w:noVBand="1"/>
      </w:tblPr>
      <w:tblGrid>
        <w:gridCol w:w="846"/>
        <w:gridCol w:w="850"/>
        <w:gridCol w:w="851"/>
      </w:tblGrid>
      <w:tr w:rsidR="0043192F" w:rsidTr="00F97F34">
        <w:tc>
          <w:tcPr>
            <w:tcW w:w="846" w:type="dxa"/>
          </w:tcPr>
          <w:p w:rsidR="0043192F" w:rsidRPr="00F46D71" w:rsidRDefault="0043192F" w:rsidP="00F97F34">
            <w:pPr>
              <w:contextualSpacing/>
              <w:jc w:val="center"/>
            </w:pPr>
            <w:r w:rsidRPr="00F46D71">
              <w:t>А</w:t>
            </w:r>
          </w:p>
        </w:tc>
        <w:tc>
          <w:tcPr>
            <w:tcW w:w="850" w:type="dxa"/>
          </w:tcPr>
          <w:p w:rsidR="0043192F" w:rsidRPr="00F46D71" w:rsidRDefault="0043192F" w:rsidP="00F97F34">
            <w:pPr>
              <w:contextualSpacing/>
              <w:jc w:val="center"/>
            </w:pPr>
            <w:r w:rsidRPr="00F46D71">
              <w:t>Б</w:t>
            </w:r>
          </w:p>
        </w:tc>
        <w:tc>
          <w:tcPr>
            <w:tcW w:w="851" w:type="dxa"/>
          </w:tcPr>
          <w:p w:rsidR="0043192F" w:rsidRPr="00F46D71" w:rsidRDefault="0043192F" w:rsidP="00F97F34">
            <w:pPr>
              <w:contextualSpacing/>
              <w:jc w:val="center"/>
            </w:pPr>
            <w:r w:rsidRPr="00F46D71">
              <w:t>В</w:t>
            </w:r>
          </w:p>
        </w:tc>
      </w:tr>
      <w:tr w:rsidR="0043192F" w:rsidTr="00F97F34">
        <w:tc>
          <w:tcPr>
            <w:tcW w:w="846" w:type="dxa"/>
          </w:tcPr>
          <w:p w:rsidR="0043192F" w:rsidRDefault="0043192F" w:rsidP="00F97F34">
            <w:pPr>
              <w:contextualSpacing/>
            </w:pPr>
          </w:p>
        </w:tc>
        <w:tc>
          <w:tcPr>
            <w:tcW w:w="850" w:type="dxa"/>
          </w:tcPr>
          <w:p w:rsidR="0043192F" w:rsidRDefault="0043192F" w:rsidP="00F97F34">
            <w:pPr>
              <w:contextualSpacing/>
            </w:pPr>
          </w:p>
        </w:tc>
        <w:tc>
          <w:tcPr>
            <w:tcW w:w="851" w:type="dxa"/>
          </w:tcPr>
          <w:p w:rsidR="0043192F" w:rsidRDefault="0043192F" w:rsidP="00F97F34">
            <w:pPr>
              <w:contextualSpacing/>
            </w:pPr>
          </w:p>
        </w:tc>
      </w:tr>
    </w:tbl>
    <w:p w:rsidR="00842C91" w:rsidRDefault="00842C91" w:rsidP="0043192F">
      <w:pPr>
        <w:spacing w:line="240" w:lineRule="auto"/>
        <w:contextualSpacing/>
      </w:pPr>
      <w:r>
        <w:br w:type="page"/>
      </w:r>
    </w:p>
    <w:p w:rsidR="0043192F" w:rsidRPr="0043192F" w:rsidRDefault="0043192F" w:rsidP="00842C91">
      <w:pPr>
        <w:spacing w:line="240" w:lineRule="auto"/>
        <w:contextualSpacing/>
        <w:jc w:val="center"/>
        <w:rPr>
          <w:b/>
        </w:rPr>
      </w:pPr>
      <w:r w:rsidRPr="0043192F">
        <w:rPr>
          <w:b/>
        </w:rPr>
        <w:lastRenderedPageBreak/>
        <w:t>Задания с множественным выбором</w:t>
      </w:r>
      <w:r>
        <w:t xml:space="preserve"> </w:t>
      </w:r>
      <w:r w:rsidR="00C459C2" w:rsidRPr="0043192F">
        <w:rPr>
          <w:b/>
        </w:rPr>
        <w:t xml:space="preserve">(верный ответ – </w:t>
      </w:r>
      <w:r w:rsidR="0025673C">
        <w:rPr>
          <w:b/>
        </w:rPr>
        <w:t>4</w:t>
      </w:r>
      <w:r w:rsidR="00C459C2" w:rsidRPr="0043192F">
        <w:rPr>
          <w:b/>
        </w:rPr>
        <w:t xml:space="preserve"> балла,</w:t>
      </w:r>
      <w:r w:rsidR="00C459C2">
        <w:rPr>
          <w:b/>
        </w:rPr>
        <w:t xml:space="preserve"> допущена 1 ошибка – 2 балла, допущено 2 и более ошибок – 0 баллов</w:t>
      </w:r>
      <w:r w:rsidR="00C459C2" w:rsidRPr="0043192F">
        <w:rPr>
          <w:b/>
        </w:rPr>
        <w:t>)</w:t>
      </w:r>
    </w:p>
    <w:p w:rsidR="0043192F" w:rsidRDefault="0043192F" w:rsidP="00842C91">
      <w:pPr>
        <w:spacing w:line="240" w:lineRule="auto"/>
        <w:contextualSpacing/>
        <w:jc w:val="center"/>
      </w:pPr>
    </w:p>
    <w:p w:rsidR="0043192F" w:rsidRDefault="0043192F" w:rsidP="003E5C5A">
      <w:pPr>
        <w:spacing w:line="240" w:lineRule="auto"/>
        <w:contextualSpacing/>
        <w:jc w:val="left"/>
      </w:pPr>
      <w:r>
        <w:t>3. Из приведённого ниже списка выберите полномочия Правительства РФ, реализуемые им в соответствии с Конституцией РФ.</w:t>
      </w:r>
    </w:p>
    <w:p w:rsidR="0043192F" w:rsidRDefault="0043192F" w:rsidP="003E5C5A">
      <w:pPr>
        <w:spacing w:line="240" w:lineRule="auto"/>
        <w:contextualSpacing/>
        <w:jc w:val="left"/>
      </w:pPr>
    </w:p>
    <w:p w:rsidR="0043192F" w:rsidRDefault="0043192F" w:rsidP="003E5C5A">
      <w:pPr>
        <w:spacing w:line="240" w:lineRule="auto"/>
        <w:contextualSpacing/>
        <w:jc w:val="left"/>
      </w:pPr>
      <w:r>
        <w:t xml:space="preserve">1) </w:t>
      </w:r>
      <w:r w:rsidRPr="0043192F">
        <w:t>обеспечивает проведение в Российской Федерации единой финансовой, кредитной и денежной политики</w:t>
      </w:r>
    </w:p>
    <w:p w:rsidR="0043192F" w:rsidRDefault="0043192F" w:rsidP="003E5C5A">
      <w:pPr>
        <w:spacing w:line="240" w:lineRule="auto"/>
        <w:contextualSpacing/>
        <w:jc w:val="left"/>
      </w:pPr>
      <w:r>
        <w:t xml:space="preserve">2) </w:t>
      </w:r>
      <w:r w:rsidRPr="0043192F">
        <w:t>назначает референдум в порядке, установленном феде</w:t>
      </w:r>
      <w:r>
        <w:t>ральным конституционным законом</w:t>
      </w:r>
    </w:p>
    <w:p w:rsidR="0043192F" w:rsidRDefault="0043192F" w:rsidP="003E5C5A">
      <w:pPr>
        <w:spacing w:line="240" w:lineRule="auto"/>
        <w:contextualSpacing/>
        <w:jc w:val="left"/>
      </w:pPr>
      <w:r>
        <w:t xml:space="preserve">3) </w:t>
      </w:r>
      <w:r w:rsidRPr="0043192F">
        <w:t>утверждает военную доктрину Российской Федерации</w:t>
      </w:r>
    </w:p>
    <w:p w:rsidR="0043192F" w:rsidRDefault="0043192F" w:rsidP="003E5C5A">
      <w:pPr>
        <w:spacing w:line="240" w:lineRule="auto"/>
        <w:contextualSpacing/>
        <w:jc w:val="left"/>
      </w:pPr>
      <w:r>
        <w:t xml:space="preserve">4) </w:t>
      </w:r>
      <w:r w:rsidRPr="0043192F">
        <w:t>осуществляет меры по обеспечению обороны страны</w:t>
      </w:r>
    </w:p>
    <w:p w:rsidR="0043192F" w:rsidRDefault="0043192F" w:rsidP="003E5C5A">
      <w:pPr>
        <w:spacing w:line="240" w:lineRule="auto"/>
        <w:contextualSpacing/>
        <w:jc w:val="left"/>
      </w:pPr>
      <w:r>
        <w:t xml:space="preserve">5) </w:t>
      </w:r>
      <w:r w:rsidRPr="0043192F">
        <w:t>осуществляет меры по борьбе с преступностью</w:t>
      </w:r>
    </w:p>
    <w:p w:rsidR="0043192F" w:rsidRDefault="0043192F" w:rsidP="003E5C5A">
      <w:pPr>
        <w:spacing w:line="240" w:lineRule="auto"/>
        <w:contextualSpacing/>
        <w:jc w:val="left"/>
      </w:pPr>
      <w:r>
        <w:t xml:space="preserve">6) </w:t>
      </w:r>
      <w:r w:rsidRPr="0043192F">
        <w:t>присваивает почетные звания Российской Федерации</w:t>
      </w:r>
    </w:p>
    <w:p w:rsidR="0043192F" w:rsidRDefault="0043192F" w:rsidP="0043192F">
      <w:pPr>
        <w:spacing w:line="240" w:lineRule="auto"/>
        <w:contextualSpacing/>
      </w:pPr>
    </w:p>
    <w:p w:rsidR="0043192F" w:rsidRDefault="0043192F" w:rsidP="0043192F">
      <w:pPr>
        <w:spacing w:line="240" w:lineRule="auto"/>
        <w:contextualSpacing/>
      </w:pPr>
      <w:r>
        <w:t>Ответ: ________</w:t>
      </w:r>
    </w:p>
    <w:p w:rsidR="0043192F" w:rsidRDefault="0043192F" w:rsidP="0043192F">
      <w:pPr>
        <w:spacing w:line="240" w:lineRule="auto"/>
        <w:contextualSpacing/>
      </w:pPr>
    </w:p>
    <w:p w:rsidR="0043192F" w:rsidRDefault="0043192F" w:rsidP="0043192F">
      <w:pPr>
        <w:spacing w:line="240" w:lineRule="auto"/>
        <w:contextualSpacing/>
      </w:pPr>
      <w:r>
        <w:t>4. Из приведённого ниже списка выберите акты, входящие в систему муниципальных правовых актов.</w:t>
      </w:r>
    </w:p>
    <w:p w:rsidR="0043192F" w:rsidRDefault="0043192F" w:rsidP="0043192F">
      <w:pPr>
        <w:spacing w:line="240" w:lineRule="auto"/>
        <w:contextualSpacing/>
      </w:pPr>
      <w:bookmarkStart w:id="0" w:name="_GoBack"/>
      <w:bookmarkEnd w:id="0"/>
    </w:p>
    <w:p w:rsidR="0043192F" w:rsidRDefault="0043192F" w:rsidP="0043192F">
      <w:pPr>
        <w:spacing w:line="240" w:lineRule="auto"/>
        <w:contextualSpacing/>
      </w:pPr>
      <w:r>
        <w:t>1) правовые акты, принятые на сходе граждан</w:t>
      </w:r>
    </w:p>
    <w:p w:rsidR="0043192F" w:rsidRDefault="0043192F" w:rsidP="0043192F">
      <w:pPr>
        <w:spacing w:line="240" w:lineRule="auto"/>
        <w:contextualSpacing/>
      </w:pPr>
      <w:r>
        <w:t>2) устав муниципального образования</w:t>
      </w:r>
    </w:p>
    <w:p w:rsidR="0043192F" w:rsidRDefault="0043192F" w:rsidP="0043192F">
      <w:pPr>
        <w:spacing w:line="240" w:lineRule="auto"/>
        <w:contextualSpacing/>
      </w:pPr>
      <w:r>
        <w:t>3) устав субъекта РФ</w:t>
      </w:r>
    </w:p>
    <w:p w:rsidR="0043192F" w:rsidRDefault="0043192F" w:rsidP="0043192F">
      <w:pPr>
        <w:spacing w:line="240" w:lineRule="auto"/>
        <w:contextualSpacing/>
      </w:pPr>
      <w:r>
        <w:t>4) постановления и распоряжения главы муниципального образования</w:t>
      </w:r>
    </w:p>
    <w:p w:rsidR="0043192F" w:rsidRDefault="0043192F" w:rsidP="0043192F">
      <w:pPr>
        <w:spacing w:line="240" w:lineRule="auto"/>
        <w:contextualSpacing/>
      </w:pPr>
      <w:r>
        <w:t>5) учредительные документы муниципального образования</w:t>
      </w:r>
    </w:p>
    <w:p w:rsidR="0043192F" w:rsidRDefault="0043192F" w:rsidP="0043192F">
      <w:pPr>
        <w:spacing w:line="240" w:lineRule="auto"/>
        <w:contextualSpacing/>
      </w:pPr>
    </w:p>
    <w:p w:rsidR="0043192F" w:rsidRDefault="0043192F" w:rsidP="0043192F">
      <w:pPr>
        <w:spacing w:line="240" w:lineRule="auto"/>
        <w:contextualSpacing/>
      </w:pPr>
      <w:r>
        <w:t>Ответ: ________</w:t>
      </w:r>
    </w:p>
    <w:p w:rsidR="0043192F" w:rsidRDefault="0043192F" w:rsidP="0043192F">
      <w:pPr>
        <w:spacing w:line="240" w:lineRule="auto"/>
        <w:contextualSpacing/>
      </w:pPr>
    </w:p>
    <w:p w:rsidR="0043192F" w:rsidRDefault="0043192F" w:rsidP="0043192F">
      <w:pPr>
        <w:spacing w:line="240" w:lineRule="auto"/>
        <w:contextualSpacing/>
      </w:pPr>
      <w:r>
        <w:t>5. Выберите верные суждения о бюллетене референдума в РФ.</w:t>
      </w:r>
    </w:p>
    <w:p w:rsidR="0043192F" w:rsidRDefault="0043192F" w:rsidP="0043192F">
      <w:pPr>
        <w:spacing w:line="240" w:lineRule="auto"/>
        <w:contextualSpacing/>
      </w:pPr>
      <w:r>
        <w:t xml:space="preserve">1) </w:t>
      </w:r>
      <w:proofErr w:type="gramStart"/>
      <w:r w:rsidRPr="0043192F">
        <w:t>В</w:t>
      </w:r>
      <w:proofErr w:type="gramEnd"/>
      <w:r w:rsidRPr="0043192F">
        <w:t xml:space="preserve"> бюллетене воспроизводится текст вопроса (вопросов) референдума</w:t>
      </w:r>
    </w:p>
    <w:p w:rsidR="0043192F" w:rsidRDefault="0043192F" w:rsidP="0043192F">
      <w:pPr>
        <w:spacing w:line="240" w:lineRule="auto"/>
        <w:contextualSpacing/>
      </w:pPr>
      <w:r>
        <w:t xml:space="preserve">2) </w:t>
      </w:r>
      <w:r w:rsidRPr="0043192F">
        <w:t>Варианты волеизъявления участника референдума указываются</w:t>
      </w:r>
      <w:r>
        <w:t xml:space="preserve"> только</w:t>
      </w:r>
      <w:r w:rsidRPr="0043192F">
        <w:t xml:space="preserve"> </w:t>
      </w:r>
      <w:r>
        <w:t>словами «За» или «Против»</w:t>
      </w:r>
    </w:p>
    <w:p w:rsidR="0043192F" w:rsidRDefault="0043192F" w:rsidP="0043192F">
      <w:pPr>
        <w:spacing w:line="240" w:lineRule="auto"/>
        <w:contextualSpacing/>
      </w:pPr>
      <w:r>
        <w:t xml:space="preserve">3) </w:t>
      </w:r>
      <w:proofErr w:type="gramStart"/>
      <w:r w:rsidRPr="0043192F">
        <w:t>В</w:t>
      </w:r>
      <w:proofErr w:type="gramEnd"/>
      <w:r w:rsidRPr="0043192F">
        <w:t xml:space="preserve"> бюллетене должно содержаться разъяснение порядка его заполнения</w:t>
      </w:r>
    </w:p>
    <w:p w:rsidR="0043192F" w:rsidRDefault="0043192F" w:rsidP="0043192F">
      <w:pPr>
        <w:spacing w:line="240" w:lineRule="auto"/>
        <w:contextualSpacing/>
      </w:pPr>
      <w:r>
        <w:t xml:space="preserve">4) </w:t>
      </w:r>
      <w:r w:rsidRPr="0043192F">
        <w:t xml:space="preserve">При вынесении на референдум нескольких вопросов они </w:t>
      </w:r>
      <w:r>
        <w:t>могут включа</w:t>
      </w:r>
      <w:r w:rsidRPr="0043192F">
        <w:t>т</w:t>
      </w:r>
      <w:r>
        <w:t>ь</w:t>
      </w:r>
      <w:r w:rsidRPr="0043192F">
        <w:t>ся в один бюллетень</w:t>
      </w:r>
    </w:p>
    <w:p w:rsidR="0043192F" w:rsidRDefault="0043192F" w:rsidP="0043192F">
      <w:pPr>
        <w:spacing w:line="240" w:lineRule="auto"/>
        <w:contextualSpacing/>
      </w:pPr>
      <w:r>
        <w:t xml:space="preserve">5) </w:t>
      </w:r>
      <w:r w:rsidRPr="0043192F">
        <w:t>По каждому участку референдума количество бюллетеней не может превы</w:t>
      </w:r>
      <w:r>
        <w:t>шать более чем на 0,5 процента</w:t>
      </w:r>
      <w:r w:rsidRPr="0043192F">
        <w:t xml:space="preserve"> число зарегистрированных на данном участке референдума участников рефере</w:t>
      </w:r>
      <w:r>
        <w:t>ндума</w:t>
      </w:r>
    </w:p>
    <w:p w:rsidR="0043192F" w:rsidRDefault="0043192F" w:rsidP="0043192F">
      <w:pPr>
        <w:spacing w:line="240" w:lineRule="auto"/>
        <w:contextualSpacing/>
      </w:pPr>
      <w:r>
        <w:t xml:space="preserve">6) </w:t>
      </w:r>
      <w:r w:rsidRPr="0043192F">
        <w:t xml:space="preserve">На лицевой стороне всех бюллетеней, полученных участковой комиссией, в </w:t>
      </w:r>
      <w:r>
        <w:t>левом верхнем углу стави</w:t>
      </w:r>
      <w:r w:rsidRPr="0043192F">
        <w:t>тс</w:t>
      </w:r>
      <w:r>
        <w:t>я</w:t>
      </w:r>
      <w:r w:rsidRPr="0043192F">
        <w:t xml:space="preserve"> подпис</w:t>
      </w:r>
      <w:r>
        <w:t>ь</w:t>
      </w:r>
      <w:r w:rsidRPr="0043192F">
        <w:t xml:space="preserve"> </w:t>
      </w:r>
      <w:r>
        <w:t>одного</w:t>
      </w:r>
      <w:r w:rsidRPr="0043192F">
        <w:t xml:space="preserve"> </w:t>
      </w:r>
      <w:r>
        <w:t xml:space="preserve">из </w:t>
      </w:r>
      <w:r w:rsidRPr="0043192F">
        <w:t>членов участковой комиссии с правом решающего голоса, котор</w:t>
      </w:r>
      <w:r>
        <w:t>ая заверяется печатью участковой комиссии</w:t>
      </w:r>
    </w:p>
    <w:p w:rsidR="0043192F" w:rsidRDefault="0043192F" w:rsidP="0043192F">
      <w:pPr>
        <w:spacing w:line="240" w:lineRule="auto"/>
        <w:contextualSpacing/>
      </w:pPr>
    </w:p>
    <w:p w:rsidR="0043192F" w:rsidRDefault="0043192F" w:rsidP="0043192F">
      <w:pPr>
        <w:spacing w:line="240" w:lineRule="auto"/>
        <w:contextualSpacing/>
      </w:pPr>
      <w:r>
        <w:t>Ответ: ________</w:t>
      </w:r>
    </w:p>
    <w:p w:rsidR="0043192F" w:rsidRDefault="0043192F" w:rsidP="0043192F">
      <w:pPr>
        <w:spacing w:line="240" w:lineRule="auto"/>
        <w:contextualSpacing/>
      </w:pPr>
    </w:p>
    <w:p w:rsidR="00842C91" w:rsidRDefault="00842C91" w:rsidP="0043192F">
      <w:pPr>
        <w:spacing w:line="240" w:lineRule="auto"/>
        <w:contextualSpacing/>
        <w:rPr>
          <w:b/>
        </w:rPr>
      </w:pPr>
      <w:r>
        <w:rPr>
          <w:b/>
        </w:rPr>
        <w:br w:type="page"/>
      </w:r>
    </w:p>
    <w:p w:rsidR="00496DCD" w:rsidRPr="0043192F" w:rsidRDefault="00496DCD" w:rsidP="00496DCD">
      <w:pPr>
        <w:spacing w:line="240" w:lineRule="auto"/>
        <w:contextualSpacing/>
        <w:jc w:val="center"/>
        <w:rPr>
          <w:b/>
        </w:rPr>
      </w:pPr>
      <w:r>
        <w:rPr>
          <w:b/>
        </w:rPr>
        <w:lastRenderedPageBreak/>
        <w:t xml:space="preserve">Задание на определение последовательности </w:t>
      </w:r>
      <w:r w:rsidR="00C459C2" w:rsidRPr="0043192F">
        <w:rPr>
          <w:b/>
        </w:rPr>
        <w:t xml:space="preserve">(верный ответ – </w:t>
      </w:r>
      <w:r w:rsidR="00B657F1">
        <w:rPr>
          <w:b/>
        </w:rPr>
        <w:t>2</w:t>
      </w:r>
      <w:r w:rsidR="00C459C2" w:rsidRPr="0043192F">
        <w:rPr>
          <w:b/>
        </w:rPr>
        <w:t xml:space="preserve"> балла,</w:t>
      </w:r>
      <w:r w:rsidR="00C459C2">
        <w:rPr>
          <w:b/>
        </w:rPr>
        <w:t xml:space="preserve"> любая ошибка – 0 баллов</w:t>
      </w:r>
      <w:r w:rsidR="00C459C2" w:rsidRPr="0043192F">
        <w:rPr>
          <w:b/>
        </w:rPr>
        <w:t>)</w:t>
      </w:r>
    </w:p>
    <w:p w:rsidR="00496DCD" w:rsidRDefault="00496DCD" w:rsidP="0043192F">
      <w:pPr>
        <w:spacing w:line="240" w:lineRule="auto"/>
        <w:contextualSpacing/>
        <w:rPr>
          <w:b/>
        </w:rPr>
      </w:pPr>
    </w:p>
    <w:p w:rsidR="00496DCD" w:rsidRDefault="00496DCD" w:rsidP="009F2817">
      <w:pPr>
        <w:spacing w:line="240" w:lineRule="auto"/>
        <w:contextualSpacing/>
      </w:pPr>
      <w:r>
        <w:t xml:space="preserve">6. </w:t>
      </w:r>
      <w:r w:rsidR="009F2817">
        <w:t>Установите верную последовательность стадий исполнительного производства. Получившуюся последовательность цифр запишите в ответ.</w:t>
      </w:r>
    </w:p>
    <w:p w:rsidR="009F2817" w:rsidRDefault="009F2817" w:rsidP="009F2817">
      <w:pPr>
        <w:spacing w:line="240" w:lineRule="auto"/>
        <w:contextualSpacing/>
      </w:pPr>
    </w:p>
    <w:p w:rsidR="009F2817" w:rsidRDefault="009F2817" w:rsidP="009F2817">
      <w:pPr>
        <w:spacing w:line="240" w:lineRule="auto"/>
        <w:contextualSpacing/>
      </w:pPr>
      <w:r>
        <w:t>____ Окончание исполнительного производства</w:t>
      </w:r>
    </w:p>
    <w:p w:rsidR="009F2817" w:rsidRDefault="009F2817" w:rsidP="009F2817">
      <w:pPr>
        <w:spacing w:line="240" w:lineRule="auto"/>
        <w:contextualSpacing/>
      </w:pPr>
      <w:r>
        <w:t>____ Осуществление принудительного исполнения</w:t>
      </w:r>
    </w:p>
    <w:p w:rsidR="009F2817" w:rsidRDefault="009F2817" w:rsidP="009F2817">
      <w:pPr>
        <w:spacing w:line="240" w:lineRule="auto"/>
        <w:contextualSpacing/>
      </w:pPr>
      <w:r>
        <w:t>____ Подача заявления о возбуждении исполнительного производства</w:t>
      </w:r>
    </w:p>
    <w:p w:rsidR="009F2817" w:rsidRDefault="009F2817" w:rsidP="009F2817">
      <w:pPr>
        <w:spacing w:line="240" w:lineRule="auto"/>
        <w:contextualSpacing/>
      </w:pPr>
      <w:r>
        <w:t>____ Возбуждение исполнительного производства</w:t>
      </w:r>
    </w:p>
    <w:p w:rsidR="009F2817" w:rsidRDefault="009F2817" w:rsidP="009F2817">
      <w:pPr>
        <w:spacing w:line="240" w:lineRule="auto"/>
        <w:contextualSpacing/>
      </w:pPr>
    </w:p>
    <w:p w:rsidR="009F2817" w:rsidRDefault="009F2817" w:rsidP="009F2817">
      <w:pPr>
        <w:spacing w:line="240" w:lineRule="auto"/>
        <w:contextualSpacing/>
      </w:pPr>
      <w:r>
        <w:t>Ответ: ________</w:t>
      </w:r>
    </w:p>
    <w:p w:rsidR="00496DCD" w:rsidRDefault="00496DCD" w:rsidP="009F2817">
      <w:pPr>
        <w:spacing w:line="240" w:lineRule="auto"/>
        <w:contextualSpacing/>
      </w:pPr>
    </w:p>
    <w:p w:rsidR="009F2817" w:rsidRDefault="009F2817" w:rsidP="009F2817">
      <w:pPr>
        <w:spacing w:line="240" w:lineRule="auto"/>
        <w:contextualSpacing/>
        <w:jc w:val="center"/>
        <w:rPr>
          <w:b/>
        </w:rPr>
      </w:pPr>
      <w:r w:rsidRPr="009F2817">
        <w:rPr>
          <w:b/>
        </w:rPr>
        <w:t>Задания на вписывание определяемых понятий</w:t>
      </w:r>
      <w:r>
        <w:rPr>
          <w:b/>
        </w:rPr>
        <w:t xml:space="preserve"> (</w:t>
      </w:r>
      <w:r w:rsidR="00842C91">
        <w:rPr>
          <w:b/>
        </w:rPr>
        <w:t>верный ответ – 2 балла, неверный ответ – 0 баллов</w:t>
      </w:r>
      <w:r>
        <w:rPr>
          <w:b/>
        </w:rPr>
        <w:t>)</w:t>
      </w:r>
    </w:p>
    <w:p w:rsidR="009F2817" w:rsidRDefault="009F2817" w:rsidP="009F2817">
      <w:pPr>
        <w:spacing w:line="240" w:lineRule="auto"/>
        <w:contextualSpacing/>
      </w:pPr>
    </w:p>
    <w:p w:rsidR="00842C91" w:rsidRDefault="00842C91" w:rsidP="009F2817">
      <w:pPr>
        <w:spacing w:line="240" w:lineRule="auto"/>
        <w:contextualSpacing/>
      </w:pPr>
      <w:r>
        <w:t>Запишите определяемые понятия:</w:t>
      </w:r>
    </w:p>
    <w:p w:rsidR="00842C91" w:rsidRDefault="00842C91" w:rsidP="009F2817">
      <w:pPr>
        <w:spacing w:line="240" w:lineRule="auto"/>
        <w:contextualSpacing/>
      </w:pPr>
    </w:p>
    <w:p w:rsidR="00842C91" w:rsidRDefault="00EA0F67" w:rsidP="009F2817">
      <w:pPr>
        <w:spacing w:line="240" w:lineRule="auto"/>
        <w:contextualSpacing/>
      </w:pPr>
      <w:r>
        <w:t>7</w:t>
      </w:r>
      <w:r w:rsidR="00842C91">
        <w:t xml:space="preserve">. ____________________________ – это </w:t>
      </w:r>
      <w:r w:rsidR="009F2817" w:rsidRPr="009F2817">
        <w:t>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ценных бумаг по осуществлению прав, закрепленных этими ценными бумагами.</w:t>
      </w:r>
    </w:p>
    <w:p w:rsidR="00842C91" w:rsidRDefault="00842C91" w:rsidP="009F2817">
      <w:pPr>
        <w:spacing w:line="240" w:lineRule="auto"/>
        <w:contextualSpacing/>
      </w:pPr>
    </w:p>
    <w:p w:rsidR="00842C91" w:rsidRDefault="00EA0F67" w:rsidP="009F2817">
      <w:pPr>
        <w:spacing w:line="240" w:lineRule="auto"/>
        <w:contextualSpacing/>
      </w:pPr>
      <w:r>
        <w:t>8</w:t>
      </w:r>
      <w:r w:rsidR="00842C91">
        <w:t xml:space="preserve">. ____________________________ – это договор, согласно которому </w:t>
      </w:r>
      <w:r w:rsidR="00842C91" w:rsidRPr="00842C91">
        <w:t>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842C91" w:rsidRDefault="00842C91" w:rsidP="009F2817">
      <w:pPr>
        <w:spacing w:line="240" w:lineRule="auto"/>
        <w:contextualSpacing/>
      </w:pPr>
    </w:p>
    <w:p w:rsidR="00842C91" w:rsidRDefault="00EA0F67" w:rsidP="009F2817">
      <w:pPr>
        <w:spacing w:line="240" w:lineRule="auto"/>
        <w:contextualSpacing/>
      </w:pPr>
      <w:r>
        <w:t>9</w:t>
      </w:r>
      <w:r w:rsidR="00842C91">
        <w:t xml:space="preserve">. ____________________________ – </w:t>
      </w:r>
      <w:r w:rsidR="00842C91" w:rsidRPr="00842C91">
        <w:t xml:space="preserve">совершенные гражданином </w:t>
      </w:r>
      <w:r w:rsidR="00842C91">
        <w:t>РФ</w:t>
      </w:r>
      <w:r w:rsidR="00842C91" w:rsidRPr="00842C91">
        <w:t xml:space="preserve">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w:t>
      </w:r>
      <w:r w:rsidR="00842C91">
        <w:t>РФ</w:t>
      </w:r>
      <w:r w:rsidR="00842C91" w:rsidRPr="00842C91">
        <w:t xml:space="preserve">,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w:t>
      </w:r>
      <w:r w:rsidR="00842C91">
        <w:t>РФ.</w:t>
      </w:r>
    </w:p>
    <w:p w:rsidR="00842C91" w:rsidRDefault="00842C91" w:rsidP="009F2817">
      <w:pPr>
        <w:spacing w:line="240" w:lineRule="auto"/>
        <w:contextualSpacing/>
      </w:pPr>
    </w:p>
    <w:p w:rsidR="00842C91" w:rsidRDefault="00842C91" w:rsidP="009F2817">
      <w:pPr>
        <w:spacing w:line="240" w:lineRule="auto"/>
        <w:contextualSpacing/>
        <w:rPr>
          <w:b/>
        </w:rPr>
      </w:pPr>
      <w:r>
        <w:rPr>
          <w:b/>
        </w:rPr>
        <w:br w:type="page"/>
      </w:r>
    </w:p>
    <w:p w:rsidR="00842C91" w:rsidRDefault="00924835" w:rsidP="00842C91">
      <w:pPr>
        <w:spacing w:line="240" w:lineRule="auto"/>
        <w:contextualSpacing/>
        <w:jc w:val="center"/>
        <w:rPr>
          <w:b/>
        </w:rPr>
      </w:pPr>
      <w:r>
        <w:rPr>
          <w:b/>
        </w:rPr>
        <w:lastRenderedPageBreak/>
        <w:t xml:space="preserve">Задание на анализ политико-правовой карты мира (каждый верный ответ </w:t>
      </w:r>
      <w:r w:rsidR="00F17621">
        <w:rPr>
          <w:b/>
        </w:rPr>
        <w:t xml:space="preserve">в графе таблицы </w:t>
      </w:r>
      <w:r>
        <w:rPr>
          <w:b/>
        </w:rPr>
        <w:t>– 1 балл, всего – до 15 баллов за задание)</w:t>
      </w:r>
    </w:p>
    <w:p w:rsidR="00924835" w:rsidRDefault="00924835" w:rsidP="00924835">
      <w:pPr>
        <w:spacing w:line="240" w:lineRule="auto"/>
        <w:contextualSpacing/>
      </w:pPr>
    </w:p>
    <w:p w:rsidR="00924835" w:rsidRDefault="00EA0F67" w:rsidP="00924835">
      <w:pPr>
        <w:spacing w:line="240" w:lineRule="auto"/>
        <w:contextualSpacing/>
      </w:pPr>
      <w:r>
        <w:t>10</w:t>
      </w:r>
      <w:r w:rsidR="00924835">
        <w:t>. Для каждого из государств, обозначенных на карте цифрой, укажите его название, название столицы и форму государственного устройства.</w:t>
      </w:r>
    </w:p>
    <w:p w:rsidR="00924835" w:rsidRDefault="00924835" w:rsidP="00924835">
      <w:pPr>
        <w:spacing w:line="240" w:lineRule="auto"/>
        <w:contextualSpacing/>
      </w:pPr>
    </w:p>
    <w:p w:rsidR="00924835" w:rsidRDefault="00924835" w:rsidP="00924835">
      <w:pPr>
        <w:spacing w:line="240" w:lineRule="auto"/>
        <w:contextualSpacing/>
      </w:pPr>
      <w:r>
        <w:rPr>
          <w:noProof/>
          <w:lang w:eastAsia="ru-RU"/>
        </w:rPr>
        <w:drawing>
          <wp:inline distT="0" distB="0" distL="0" distR="0">
            <wp:extent cx="6291580" cy="48177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1580" cy="4817745"/>
                    </a:xfrm>
                    <a:prstGeom prst="rect">
                      <a:avLst/>
                    </a:prstGeom>
                    <a:noFill/>
                    <a:ln>
                      <a:noFill/>
                    </a:ln>
                  </pic:spPr>
                </pic:pic>
              </a:graphicData>
            </a:graphic>
          </wp:inline>
        </w:drawing>
      </w:r>
    </w:p>
    <w:p w:rsidR="00924835" w:rsidRDefault="00924835" w:rsidP="00924835"/>
    <w:tbl>
      <w:tblPr>
        <w:tblStyle w:val="a3"/>
        <w:tblW w:w="0" w:type="auto"/>
        <w:tblLook w:val="04A0" w:firstRow="1" w:lastRow="0" w:firstColumn="1" w:lastColumn="0" w:noHBand="0" w:noVBand="1"/>
      </w:tblPr>
      <w:tblGrid>
        <w:gridCol w:w="537"/>
        <w:gridCol w:w="3286"/>
        <w:gridCol w:w="3167"/>
        <w:gridCol w:w="2922"/>
      </w:tblGrid>
      <w:tr w:rsidR="00924835" w:rsidTr="008C0609">
        <w:tc>
          <w:tcPr>
            <w:tcW w:w="537" w:type="dxa"/>
            <w:vAlign w:val="center"/>
          </w:tcPr>
          <w:p w:rsidR="00924835" w:rsidRPr="00924835" w:rsidRDefault="00924835" w:rsidP="00924835">
            <w:pPr>
              <w:jc w:val="center"/>
              <w:rPr>
                <w:b/>
              </w:rPr>
            </w:pPr>
            <w:r w:rsidRPr="00924835">
              <w:rPr>
                <w:b/>
              </w:rPr>
              <w:t>№</w:t>
            </w:r>
          </w:p>
        </w:tc>
        <w:tc>
          <w:tcPr>
            <w:tcW w:w="3286" w:type="dxa"/>
            <w:vAlign w:val="center"/>
          </w:tcPr>
          <w:p w:rsidR="00924835" w:rsidRPr="00924835" w:rsidRDefault="00924835" w:rsidP="00924835">
            <w:pPr>
              <w:jc w:val="center"/>
              <w:rPr>
                <w:b/>
              </w:rPr>
            </w:pPr>
            <w:r w:rsidRPr="00924835">
              <w:rPr>
                <w:b/>
              </w:rPr>
              <w:t>НАЗВАНИЕ</w:t>
            </w:r>
          </w:p>
        </w:tc>
        <w:tc>
          <w:tcPr>
            <w:tcW w:w="3167" w:type="dxa"/>
            <w:vAlign w:val="center"/>
          </w:tcPr>
          <w:p w:rsidR="00924835" w:rsidRPr="00924835" w:rsidRDefault="00924835" w:rsidP="00924835">
            <w:pPr>
              <w:jc w:val="center"/>
              <w:rPr>
                <w:b/>
              </w:rPr>
            </w:pPr>
            <w:r>
              <w:rPr>
                <w:b/>
              </w:rPr>
              <w:t>СТОЛИЦА</w:t>
            </w:r>
          </w:p>
        </w:tc>
        <w:tc>
          <w:tcPr>
            <w:tcW w:w="2922" w:type="dxa"/>
            <w:vAlign w:val="center"/>
          </w:tcPr>
          <w:p w:rsidR="00924835" w:rsidRPr="00924835" w:rsidRDefault="00924835" w:rsidP="00924835">
            <w:pPr>
              <w:jc w:val="center"/>
              <w:rPr>
                <w:b/>
              </w:rPr>
            </w:pPr>
            <w:r w:rsidRPr="00924835">
              <w:rPr>
                <w:b/>
              </w:rPr>
              <w:t>ФОРМА ГОС. УСТРОЙСТВА</w:t>
            </w:r>
          </w:p>
        </w:tc>
      </w:tr>
      <w:tr w:rsidR="00924835" w:rsidTr="008C0609">
        <w:tc>
          <w:tcPr>
            <w:tcW w:w="537" w:type="dxa"/>
          </w:tcPr>
          <w:p w:rsidR="00924835" w:rsidRDefault="00924835" w:rsidP="00924835">
            <w:r>
              <w:t>1</w:t>
            </w:r>
          </w:p>
        </w:tc>
        <w:tc>
          <w:tcPr>
            <w:tcW w:w="3286" w:type="dxa"/>
          </w:tcPr>
          <w:p w:rsidR="00924835" w:rsidRDefault="00924835" w:rsidP="00924835"/>
          <w:p w:rsidR="00924835" w:rsidRDefault="00924835" w:rsidP="00924835"/>
        </w:tc>
        <w:tc>
          <w:tcPr>
            <w:tcW w:w="3167" w:type="dxa"/>
          </w:tcPr>
          <w:p w:rsidR="00924835" w:rsidRDefault="00924835" w:rsidP="00924835"/>
        </w:tc>
        <w:tc>
          <w:tcPr>
            <w:tcW w:w="2922" w:type="dxa"/>
          </w:tcPr>
          <w:p w:rsidR="00924835" w:rsidRDefault="00924835" w:rsidP="00924835"/>
        </w:tc>
      </w:tr>
      <w:tr w:rsidR="00924835" w:rsidTr="008C0609">
        <w:tc>
          <w:tcPr>
            <w:tcW w:w="537" w:type="dxa"/>
          </w:tcPr>
          <w:p w:rsidR="00924835" w:rsidRDefault="00924835" w:rsidP="00924835">
            <w:r>
              <w:t>2</w:t>
            </w:r>
          </w:p>
        </w:tc>
        <w:tc>
          <w:tcPr>
            <w:tcW w:w="3286" w:type="dxa"/>
          </w:tcPr>
          <w:p w:rsidR="00924835" w:rsidRDefault="00924835" w:rsidP="00924835"/>
          <w:p w:rsidR="00924835" w:rsidRDefault="00924835" w:rsidP="00924835"/>
        </w:tc>
        <w:tc>
          <w:tcPr>
            <w:tcW w:w="3167" w:type="dxa"/>
          </w:tcPr>
          <w:p w:rsidR="00924835" w:rsidRDefault="00924835" w:rsidP="00924835"/>
        </w:tc>
        <w:tc>
          <w:tcPr>
            <w:tcW w:w="2922" w:type="dxa"/>
          </w:tcPr>
          <w:p w:rsidR="00924835" w:rsidRDefault="00924835" w:rsidP="00924835"/>
        </w:tc>
      </w:tr>
      <w:tr w:rsidR="00924835" w:rsidTr="008C0609">
        <w:tc>
          <w:tcPr>
            <w:tcW w:w="537" w:type="dxa"/>
          </w:tcPr>
          <w:p w:rsidR="00924835" w:rsidRDefault="00924835" w:rsidP="00924835">
            <w:r>
              <w:t>3</w:t>
            </w:r>
          </w:p>
        </w:tc>
        <w:tc>
          <w:tcPr>
            <w:tcW w:w="3286" w:type="dxa"/>
          </w:tcPr>
          <w:p w:rsidR="00924835" w:rsidRDefault="00924835" w:rsidP="00924835"/>
          <w:p w:rsidR="00924835" w:rsidRDefault="00924835" w:rsidP="00924835"/>
        </w:tc>
        <w:tc>
          <w:tcPr>
            <w:tcW w:w="3167" w:type="dxa"/>
          </w:tcPr>
          <w:p w:rsidR="00924835" w:rsidRDefault="00924835" w:rsidP="00924835"/>
        </w:tc>
        <w:tc>
          <w:tcPr>
            <w:tcW w:w="2922" w:type="dxa"/>
          </w:tcPr>
          <w:p w:rsidR="00924835" w:rsidRDefault="00924835" w:rsidP="00924835"/>
        </w:tc>
      </w:tr>
      <w:tr w:rsidR="00924835" w:rsidTr="008C0609">
        <w:tc>
          <w:tcPr>
            <w:tcW w:w="537" w:type="dxa"/>
          </w:tcPr>
          <w:p w:rsidR="00924835" w:rsidRDefault="00924835" w:rsidP="00924835">
            <w:r>
              <w:t>4</w:t>
            </w:r>
          </w:p>
        </w:tc>
        <w:tc>
          <w:tcPr>
            <w:tcW w:w="3286" w:type="dxa"/>
          </w:tcPr>
          <w:p w:rsidR="00924835" w:rsidRDefault="00924835" w:rsidP="00924835"/>
          <w:p w:rsidR="00924835" w:rsidRDefault="00924835" w:rsidP="00924835"/>
        </w:tc>
        <w:tc>
          <w:tcPr>
            <w:tcW w:w="3167" w:type="dxa"/>
          </w:tcPr>
          <w:p w:rsidR="00924835" w:rsidRDefault="00924835" w:rsidP="00924835"/>
        </w:tc>
        <w:tc>
          <w:tcPr>
            <w:tcW w:w="2922" w:type="dxa"/>
          </w:tcPr>
          <w:p w:rsidR="00924835" w:rsidRDefault="00924835" w:rsidP="00924835"/>
        </w:tc>
      </w:tr>
      <w:tr w:rsidR="00924835" w:rsidTr="008C0609">
        <w:tc>
          <w:tcPr>
            <w:tcW w:w="537" w:type="dxa"/>
          </w:tcPr>
          <w:p w:rsidR="00924835" w:rsidRDefault="00924835" w:rsidP="00924835">
            <w:r>
              <w:t>5</w:t>
            </w:r>
          </w:p>
        </w:tc>
        <w:tc>
          <w:tcPr>
            <w:tcW w:w="3286" w:type="dxa"/>
          </w:tcPr>
          <w:p w:rsidR="00924835" w:rsidRDefault="00924835" w:rsidP="00924835"/>
          <w:p w:rsidR="00924835" w:rsidRDefault="00924835" w:rsidP="00924835"/>
        </w:tc>
        <w:tc>
          <w:tcPr>
            <w:tcW w:w="3167" w:type="dxa"/>
          </w:tcPr>
          <w:p w:rsidR="00924835" w:rsidRDefault="00924835" w:rsidP="00924835"/>
        </w:tc>
        <w:tc>
          <w:tcPr>
            <w:tcW w:w="2922" w:type="dxa"/>
          </w:tcPr>
          <w:p w:rsidR="00924835" w:rsidRDefault="00924835" w:rsidP="00924835"/>
        </w:tc>
      </w:tr>
    </w:tbl>
    <w:p w:rsidR="00522672" w:rsidRDefault="00522672" w:rsidP="00924835">
      <w:r>
        <w:br w:type="page"/>
      </w:r>
    </w:p>
    <w:p w:rsidR="00522672" w:rsidRDefault="00522672" w:rsidP="00522672">
      <w:pPr>
        <w:jc w:val="center"/>
        <w:rPr>
          <w:b/>
        </w:rPr>
      </w:pPr>
      <w:r w:rsidRPr="00522672">
        <w:rPr>
          <w:b/>
        </w:rPr>
        <w:lastRenderedPageBreak/>
        <w:t>Задачи</w:t>
      </w:r>
      <w:r>
        <w:rPr>
          <w:b/>
        </w:rPr>
        <w:t xml:space="preserve"> (верный краткий ответ – 1 балл, верное обоснование – </w:t>
      </w:r>
      <w:r w:rsidR="00B657F1">
        <w:rPr>
          <w:b/>
        </w:rPr>
        <w:t>4</w:t>
      </w:r>
      <w:r>
        <w:rPr>
          <w:b/>
        </w:rPr>
        <w:t xml:space="preserve"> балла, всего – до </w:t>
      </w:r>
      <w:r w:rsidR="00B657F1">
        <w:rPr>
          <w:b/>
        </w:rPr>
        <w:t>5</w:t>
      </w:r>
      <w:r>
        <w:rPr>
          <w:b/>
        </w:rPr>
        <w:t xml:space="preserve"> баллов за задачу)</w:t>
      </w:r>
    </w:p>
    <w:p w:rsidR="00522672" w:rsidRDefault="00522672" w:rsidP="00522672">
      <w:pPr>
        <w:rPr>
          <w:b/>
        </w:rPr>
      </w:pPr>
    </w:p>
    <w:p w:rsidR="00522672" w:rsidRPr="00EC7AF1" w:rsidRDefault="00522672" w:rsidP="00522672">
      <w:pPr>
        <w:spacing w:line="240" w:lineRule="auto"/>
        <w:contextualSpacing/>
        <w:rPr>
          <w:noProof/>
          <w:lang w:eastAsia="ru-RU"/>
        </w:rPr>
      </w:pPr>
      <w:r>
        <w:t>1</w:t>
      </w:r>
      <w:r w:rsidR="00EA0F67">
        <w:t>1</w:t>
      </w:r>
      <w:r>
        <w:t xml:space="preserve">. </w:t>
      </w:r>
      <w:r>
        <w:rPr>
          <w:noProof/>
          <w:lang w:eastAsia="ru-RU"/>
        </w:rPr>
        <w:t>Ознакомьтесь с</w:t>
      </w:r>
      <w:r w:rsidRPr="00EC7AF1">
        <w:rPr>
          <w:noProof/>
          <w:lang w:eastAsia="ru-RU"/>
        </w:rPr>
        <w:t xml:space="preserve"> представленны</w:t>
      </w:r>
      <w:r>
        <w:rPr>
          <w:noProof/>
          <w:lang w:eastAsia="ru-RU"/>
        </w:rPr>
        <w:t>м</w:t>
      </w:r>
      <w:r w:rsidRPr="00EC7AF1">
        <w:rPr>
          <w:noProof/>
          <w:lang w:eastAsia="ru-RU"/>
        </w:rPr>
        <w:t xml:space="preserve"> ниже комикс</w:t>
      </w:r>
      <w:r>
        <w:rPr>
          <w:noProof/>
          <w:lang w:eastAsia="ru-RU"/>
        </w:rPr>
        <w:t>ом</w:t>
      </w:r>
      <w:r w:rsidRPr="00EC7AF1">
        <w:rPr>
          <w:noProof/>
          <w:lang w:eastAsia="ru-RU"/>
        </w:rPr>
        <w:t xml:space="preserve"> про Сову – эффективного менеджера и ответьте на вопросы.</w:t>
      </w:r>
    </w:p>
    <w:p w:rsidR="00522672" w:rsidRPr="00EC7AF1" w:rsidRDefault="00522672" w:rsidP="00EA0F67">
      <w:pPr>
        <w:spacing w:line="240" w:lineRule="auto"/>
        <w:contextualSpacing/>
        <w:jc w:val="center"/>
        <w:rPr>
          <w:noProof/>
          <w:lang w:eastAsia="ru-RU"/>
        </w:rPr>
      </w:pPr>
      <w:r w:rsidRPr="00EC7AF1">
        <w:rPr>
          <w:noProof/>
          <w:lang w:eastAsia="ru-RU"/>
        </w:rPr>
        <w:drawing>
          <wp:inline distT="0" distB="0" distL="0" distR="0" wp14:anchorId="15A5669B" wp14:editId="055E0621">
            <wp:extent cx="5940425" cy="5940425"/>
            <wp:effectExtent l="0" t="0" r="317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ова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p w:rsidR="00522672" w:rsidRPr="00EC7AF1" w:rsidRDefault="00522672" w:rsidP="00522672">
      <w:pPr>
        <w:spacing w:line="240" w:lineRule="auto"/>
        <w:contextualSpacing/>
        <w:rPr>
          <w:noProof/>
          <w:lang w:eastAsia="ru-RU"/>
        </w:rPr>
      </w:pPr>
    </w:p>
    <w:p w:rsidR="00522672" w:rsidRPr="00EC7AF1" w:rsidRDefault="00522672" w:rsidP="00522672">
      <w:pPr>
        <w:spacing w:line="240" w:lineRule="auto"/>
        <w:contextualSpacing/>
      </w:pPr>
      <w:r w:rsidRPr="00EC7AF1">
        <w:t>Вправе ли Сова штрафовать работников за отсутствие перевыполнения плана? Ответ обоснуйте.</w:t>
      </w:r>
    </w:p>
    <w:p w:rsidR="00522672" w:rsidRPr="00EC7AF1" w:rsidRDefault="00522672" w:rsidP="00522672">
      <w:pPr>
        <w:spacing w:line="240" w:lineRule="auto"/>
        <w:contextualSpacing/>
      </w:pPr>
    </w:p>
    <w:p w:rsidR="00522672" w:rsidRDefault="00522672" w:rsidP="00522672">
      <w:r>
        <w:t>Ответ: ________________________________________________________________</w:t>
      </w:r>
    </w:p>
    <w:p w:rsidR="00522672" w:rsidRDefault="00522672" w:rsidP="00522672">
      <w:r>
        <w:t>__________________________________________________________________________________________________________________________________________________________________________________________________________________</w:t>
      </w:r>
    </w:p>
    <w:p w:rsidR="00522672" w:rsidRDefault="00522672" w:rsidP="00CA2C77">
      <w:pPr>
        <w:spacing w:line="240" w:lineRule="auto"/>
        <w:rPr>
          <w:color w:val="000000"/>
          <w:shd w:val="clear" w:color="auto" w:fill="FFFFFF"/>
        </w:rPr>
      </w:pPr>
      <w:r>
        <w:lastRenderedPageBreak/>
        <w:t>1</w:t>
      </w:r>
      <w:r w:rsidR="00EA0F67">
        <w:t>2</w:t>
      </w:r>
      <w:r>
        <w:t xml:space="preserve">. </w:t>
      </w:r>
      <w:r w:rsidR="004F0D8E">
        <w:t>Статья 68 Конституции Туркменистана гласит: «</w:t>
      </w:r>
      <w:r w:rsidR="004F0D8E" w:rsidRPr="004F0D8E">
        <w:t xml:space="preserve">Президент Туркменистана является главой государства и исполнительной власти, высшим должностным лицом Туркменистана, выступает гарантом государственной независимости и статуса постоянного нейтралитета Туркменистана, его территориальной целостности, соблюдения Конституции, прав и </w:t>
      </w:r>
      <w:proofErr w:type="gramStart"/>
      <w:r w:rsidR="004F0D8E" w:rsidRPr="004F0D8E">
        <w:t>свобод человека и гражданина</w:t>
      </w:r>
      <w:proofErr w:type="gramEnd"/>
      <w:r w:rsidR="004F0D8E" w:rsidRPr="004F0D8E">
        <w:t xml:space="preserve"> и выполнения международных обязательств</w:t>
      </w:r>
      <w:r w:rsidR="004F0D8E">
        <w:t>»</w:t>
      </w:r>
      <w:r w:rsidR="004F0D8E" w:rsidRPr="004F0D8E">
        <w:t>.</w:t>
      </w:r>
      <w:r w:rsidR="004F0D8E">
        <w:t xml:space="preserve"> Согласно абзацу 2 статьи 92 Конституции Туркменистана, «</w:t>
      </w:r>
      <w:r w:rsidR="004F0D8E">
        <w:rPr>
          <w:color w:val="000000"/>
          <w:shd w:val="clear" w:color="auto" w:fill="FFFFFF"/>
        </w:rPr>
        <w:t>Кабинет Министров</w:t>
      </w:r>
      <w:r w:rsidR="004573A5">
        <w:rPr>
          <w:color w:val="000000"/>
          <w:shd w:val="clear" w:color="auto" w:fill="FFFFFF"/>
        </w:rPr>
        <w:t xml:space="preserve"> </w:t>
      </w:r>
      <w:r w:rsidR="004573A5" w:rsidRPr="004573A5">
        <w:rPr>
          <w:color w:val="000000"/>
          <w:shd w:val="clear" w:color="auto" w:fill="FFFFFF"/>
        </w:rPr>
        <w:t>&lt;</w:t>
      </w:r>
      <w:r w:rsidR="004573A5">
        <w:rPr>
          <w:color w:val="000000"/>
          <w:shd w:val="clear" w:color="auto" w:fill="FFFFFF"/>
        </w:rPr>
        <w:t>Правительство Туркменистана</w:t>
      </w:r>
      <w:r w:rsidR="004573A5" w:rsidRPr="004573A5">
        <w:rPr>
          <w:color w:val="000000"/>
          <w:shd w:val="clear" w:color="auto" w:fill="FFFFFF"/>
        </w:rPr>
        <w:t>&gt;</w:t>
      </w:r>
      <w:r w:rsidR="004F0D8E">
        <w:rPr>
          <w:color w:val="000000"/>
          <w:shd w:val="clear" w:color="auto" w:fill="FFFFFF"/>
        </w:rPr>
        <w:t xml:space="preserve"> формируется Президентом Туркменистана в течение месяца со дня вступления его в должность и слагает полномочия перед вновь избранным Президентом</w:t>
      </w:r>
      <w:r w:rsidR="004573A5">
        <w:rPr>
          <w:color w:val="000000"/>
          <w:shd w:val="clear" w:color="auto" w:fill="FFFFFF"/>
        </w:rPr>
        <w:t>»</w:t>
      </w:r>
      <w:r w:rsidR="004F0D8E">
        <w:rPr>
          <w:color w:val="000000"/>
          <w:shd w:val="clear" w:color="auto" w:fill="FFFFFF"/>
        </w:rPr>
        <w:t>.</w:t>
      </w:r>
    </w:p>
    <w:p w:rsidR="004573A5" w:rsidRDefault="004573A5" w:rsidP="00CA2C77">
      <w:pPr>
        <w:spacing w:line="240" w:lineRule="auto"/>
        <w:rPr>
          <w:color w:val="000000"/>
          <w:shd w:val="clear" w:color="auto" w:fill="FFFFFF"/>
        </w:rPr>
      </w:pPr>
      <w:r>
        <w:rPr>
          <w:color w:val="000000"/>
          <w:shd w:val="clear" w:color="auto" w:fill="FFFFFF"/>
        </w:rPr>
        <w:t xml:space="preserve">Какова форма государственного правления в Туркменистане? В обоснование своего ответа приведите как минимум два положения из названных выше статей Конституции Туркменистана. </w:t>
      </w:r>
    </w:p>
    <w:p w:rsidR="004573A5" w:rsidRDefault="004573A5" w:rsidP="004F0D8E">
      <w:pPr>
        <w:rPr>
          <w:color w:val="000000"/>
          <w:shd w:val="clear" w:color="auto" w:fill="FFFFFF"/>
        </w:rPr>
      </w:pPr>
    </w:p>
    <w:p w:rsidR="00B26D8F" w:rsidRDefault="00B26D8F" w:rsidP="00B26D8F">
      <w:r>
        <w:t>Ответ: ________________________________________________________________</w:t>
      </w:r>
    </w:p>
    <w:p w:rsidR="00B26D8F" w:rsidRPr="00B26D8F" w:rsidRDefault="00B26D8F" w:rsidP="004F0D8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D8F" w:rsidRDefault="00B26D8F" w:rsidP="004F0D8E">
      <w:pPr>
        <w:rPr>
          <w:color w:val="000000"/>
          <w:shd w:val="clear" w:color="auto" w:fill="FFFFFF"/>
        </w:rPr>
      </w:pPr>
    </w:p>
    <w:p w:rsidR="004573A5" w:rsidRDefault="004573A5" w:rsidP="00CA2C77">
      <w:pPr>
        <w:spacing w:line="240" w:lineRule="auto"/>
        <w:rPr>
          <w:color w:val="000000"/>
          <w:shd w:val="clear" w:color="auto" w:fill="FFFFFF"/>
        </w:rPr>
      </w:pPr>
      <w:r>
        <w:rPr>
          <w:color w:val="000000"/>
          <w:shd w:val="clear" w:color="auto" w:fill="FFFFFF"/>
        </w:rPr>
        <w:t>1</w:t>
      </w:r>
      <w:r w:rsidR="00EA0F67">
        <w:rPr>
          <w:color w:val="000000"/>
          <w:shd w:val="clear" w:color="auto" w:fill="FFFFFF"/>
        </w:rPr>
        <w:t>3</w:t>
      </w:r>
      <w:r>
        <w:rPr>
          <w:color w:val="000000"/>
          <w:shd w:val="clear" w:color="auto" w:fill="FFFFFF"/>
        </w:rPr>
        <w:t xml:space="preserve">. Гражданин РФ Иванов И.И., достигший </w:t>
      </w:r>
      <w:r w:rsidR="00CE4230">
        <w:rPr>
          <w:color w:val="000000"/>
          <w:shd w:val="clear" w:color="auto" w:fill="FFFFFF"/>
        </w:rPr>
        <w:t>32</w:t>
      </w:r>
      <w:r>
        <w:rPr>
          <w:color w:val="000000"/>
          <w:shd w:val="clear" w:color="auto" w:fill="FFFFFF"/>
        </w:rPr>
        <w:t xml:space="preserve"> лет, </w:t>
      </w:r>
      <w:r w:rsidR="00CE4230">
        <w:rPr>
          <w:color w:val="000000"/>
          <w:shd w:val="clear" w:color="auto" w:fill="FFFFFF"/>
        </w:rPr>
        <w:t xml:space="preserve">имеющий семилетний стаж работы в области юриспруденции, не имевший судимости и никогда не подвергавшийся уголовному преследованию, имеющий диплом бакалавра по направлению подготовки «Юриспруденция», не имеющий гражданства иностранного государства, полностью дееспособный, не имеющий заболеваний, препятствующих осуществлению полномочий судьи, обладающий на праве собственности тремя земельными участками и восемью квартирами в г. </w:t>
      </w:r>
      <w:proofErr w:type="spellStart"/>
      <w:r w:rsidR="00CE4230">
        <w:rPr>
          <w:color w:val="000000"/>
          <w:shd w:val="clear" w:color="auto" w:fill="FFFFFF"/>
        </w:rPr>
        <w:t>Ростове</w:t>
      </w:r>
      <w:proofErr w:type="spellEnd"/>
      <w:r w:rsidR="00CE4230">
        <w:rPr>
          <w:color w:val="000000"/>
          <w:shd w:val="clear" w:color="auto" w:fill="FFFFFF"/>
        </w:rPr>
        <w:t xml:space="preserve">-на-Дону общей стоимостью более 50 миллионов рублей, решил стать судьёй Ворошиловского районного суда г. </w:t>
      </w:r>
      <w:proofErr w:type="spellStart"/>
      <w:r w:rsidR="00CE4230">
        <w:rPr>
          <w:color w:val="000000"/>
          <w:shd w:val="clear" w:color="auto" w:fill="FFFFFF"/>
        </w:rPr>
        <w:t>Ростова</w:t>
      </w:r>
      <w:proofErr w:type="spellEnd"/>
      <w:r w:rsidR="00CE4230">
        <w:rPr>
          <w:color w:val="000000"/>
          <w:shd w:val="clear" w:color="auto" w:fill="FFFFFF"/>
        </w:rPr>
        <w:t>-на-Дону. Однако его приятель, Петров П.П., сказал, что Иванов не соответствует требованиям, предъявляемым к кандидатам на должность судьи.</w:t>
      </w:r>
    </w:p>
    <w:p w:rsidR="00CE4230" w:rsidRDefault="00CE4230" w:rsidP="00CA2C77">
      <w:pPr>
        <w:spacing w:line="240" w:lineRule="auto"/>
        <w:rPr>
          <w:color w:val="000000"/>
          <w:shd w:val="clear" w:color="auto" w:fill="FFFFFF"/>
        </w:rPr>
      </w:pPr>
      <w:r>
        <w:rPr>
          <w:color w:val="000000"/>
          <w:shd w:val="clear" w:color="auto" w:fill="FFFFFF"/>
        </w:rPr>
        <w:t>Прав ли Петров? Ответ обоснуйте.</w:t>
      </w:r>
    </w:p>
    <w:p w:rsidR="00B26D8F" w:rsidRDefault="00B26D8F" w:rsidP="00B26D8F">
      <w:r>
        <w:t>Ответ: ________________________________________________________________</w:t>
      </w:r>
    </w:p>
    <w:p w:rsidR="00B26D8F" w:rsidRDefault="00B26D8F" w:rsidP="00B26D8F">
      <w:r>
        <w:t>__________________________________________________________________________________________________________________________________________________________________________________________________________________</w:t>
      </w:r>
    </w:p>
    <w:p w:rsidR="00CE4230" w:rsidRDefault="00CE4230" w:rsidP="004573A5">
      <w:pPr>
        <w:rPr>
          <w:color w:val="000000"/>
          <w:shd w:val="clear" w:color="auto" w:fill="FFFFFF"/>
        </w:rPr>
      </w:pPr>
    </w:p>
    <w:p w:rsidR="00B92431" w:rsidRDefault="00CE4230" w:rsidP="00CA2C77">
      <w:pPr>
        <w:spacing w:line="240" w:lineRule="auto"/>
        <w:rPr>
          <w:color w:val="000000"/>
          <w:shd w:val="clear" w:color="auto" w:fill="FFFFFF"/>
        </w:rPr>
      </w:pPr>
      <w:r>
        <w:rPr>
          <w:color w:val="000000"/>
          <w:shd w:val="clear" w:color="auto" w:fill="FFFFFF"/>
        </w:rPr>
        <w:lastRenderedPageBreak/>
        <w:t>1</w:t>
      </w:r>
      <w:r w:rsidR="00EA0F67">
        <w:rPr>
          <w:color w:val="000000"/>
          <w:shd w:val="clear" w:color="auto" w:fill="FFFFFF"/>
        </w:rPr>
        <w:t>4</w:t>
      </w:r>
      <w:r>
        <w:rPr>
          <w:color w:val="000000"/>
          <w:shd w:val="clear" w:color="auto" w:fill="FFFFFF"/>
        </w:rPr>
        <w:t xml:space="preserve">. Дознаватель Петров проводил дознание по уголовному делу о преступлении – угрозе убийством. Подозреваемым по делу являлся гражданин Никодимов А.Н., </w:t>
      </w:r>
      <w:r w:rsidR="007649F7">
        <w:rPr>
          <w:color w:val="000000"/>
          <w:shd w:val="clear" w:color="auto" w:fill="FFFFFF"/>
        </w:rPr>
        <w:t xml:space="preserve">отправивший своему соседу, Хомякову С.А., несколько писем, в которых угрожал жестоко расправиться с ним в связи с тем, что Хомяков постоянно выгуливает собаку на лужайке около дома Никодимова. </w:t>
      </w:r>
      <w:r w:rsidR="00EA0F67">
        <w:rPr>
          <w:color w:val="000000"/>
          <w:shd w:val="clear" w:color="auto" w:fill="FFFFFF"/>
        </w:rPr>
        <w:t>Д</w:t>
      </w:r>
      <w:r w:rsidR="007649F7">
        <w:rPr>
          <w:color w:val="000000"/>
          <w:shd w:val="clear" w:color="auto" w:fill="FFFFFF"/>
        </w:rPr>
        <w:t>о истечени</w:t>
      </w:r>
      <w:r w:rsidR="00EA0F67">
        <w:rPr>
          <w:color w:val="000000"/>
          <w:shd w:val="clear" w:color="auto" w:fill="FFFFFF"/>
        </w:rPr>
        <w:t>я</w:t>
      </w:r>
      <w:r w:rsidR="007649F7">
        <w:rPr>
          <w:color w:val="000000"/>
          <w:shd w:val="clear" w:color="auto" w:fill="FFFFFF"/>
        </w:rPr>
        <w:t xml:space="preserve"> 30 суток со дня возбуждения угол</w:t>
      </w:r>
      <w:r w:rsidR="00B92431">
        <w:rPr>
          <w:color w:val="000000"/>
          <w:shd w:val="clear" w:color="auto" w:fill="FFFFFF"/>
        </w:rPr>
        <w:t>овного дела дознаватель Петров понял, что срок дознания необходимо продлевать</w:t>
      </w:r>
      <w:r w:rsidR="007649F7">
        <w:rPr>
          <w:color w:val="000000"/>
          <w:shd w:val="clear" w:color="auto" w:fill="FFFFFF"/>
        </w:rPr>
        <w:t xml:space="preserve"> в связи с необходимостью проведения почерковедческой экспертизы писем с угрозами. </w:t>
      </w:r>
    </w:p>
    <w:p w:rsidR="007649F7" w:rsidRDefault="00B92431" w:rsidP="00CA2C77">
      <w:pPr>
        <w:spacing w:line="240" w:lineRule="auto"/>
        <w:rPr>
          <w:color w:val="000000"/>
          <w:shd w:val="clear" w:color="auto" w:fill="FFFFFF"/>
        </w:rPr>
      </w:pPr>
      <w:r>
        <w:rPr>
          <w:color w:val="000000"/>
          <w:shd w:val="clear" w:color="auto" w:fill="FFFFFF"/>
        </w:rPr>
        <w:t>К кому должен обратиться дознаватель Петров с ходатайством о продлении срока дознания? Ответ обоснуйте.</w:t>
      </w:r>
    </w:p>
    <w:p w:rsidR="00B26D8F" w:rsidRDefault="00B26D8F" w:rsidP="00B26D8F">
      <w:r>
        <w:t>Ответ: ________________________________________________________________</w:t>
      </w:r>
    </w:p>
    <w:p w:rsidR="00B26D8F" w:rsidRDefault="00B26D8F" w:rsidP="00B26D8F">
      <w:r>
        <w:t>__________________________________________________________________________________________________________________________________________________________________________________________________________________</w:t>
      </w:r>
    </w:p>
    <w:p w:rsidR="00B26D8F" w:rsidRDefault="00B26D8F" w:rsidP="004573A5">
      <w:pPr>
        <w:rPr>
          <w:color w:val="000000"/>
          <w:shd w:val="clear" w:color="auto" w:fill="FFFFFF"/>
        </w:rPr>
      </w:pPr>
    </w:p>
    <w:p w:rsidR="00071BBD" w:rsidRDefault="00071BBD" w:rsidP="00B26D8F">
      <w:pPr>
        <w:jc w:val="center"/>
        <w:rPr>
          <w:b/>
          <w:color w:val="000000"/>
          <w:shd w:val="clear" w:color="auto" w:fill="FFFFFF"/>
        </w:rPr>
      </w:pPr>
    </w:p>
    <w:p w:rsidR="00B26D8F" w:rsidRDefault="00B26D8F" w:rsidP="00B26D8F">
      <w:pPr>
        <w:jc w:val="center"/>
        <w:rPr>
          <w:b/>
          <w:color w:val="000000"/>
          <w:shd w:val="clear" w:color="auto" w:fill="FFFFFF"/>
        </w:rPr>
      </w:pPr>
      <w:r w:rsidRPr="00B26D8F">
        <w:rPr>
          <w:b/>
          <w:color w:val="000000"/>
          <w:shd w:val="clear" w:color="auto" w:fill="FFFFFF"/>
        </w:rPr>
        <w:t xml:space="preserve">Задание на анализ текста правового документа (каждый верный ответ – </w:t>
      </w:r>
      <w:r w:rsidR="00C459C2">
        <w:rPr>
          <w:b/>
          <w:color w:val="000000"/>
          <w:shd w:val="clear" w:color="auto" w:fill="FFFFFF"/>
        </w:rPr>
        <w:t>2</w:t>
      </w:r>
      <w:r w:rsidRPr="00B26D8F">
        <w:rPr>
          <w:b/>
          <w:color w:val="000000"/>
          <w:shd w:val="clear" w:color="auto" w:fill="FFFFFF"/>
        </w:rPr>
        <w:t xml:space="preserve"> балл; всего – до </w:t>
      </w:r>
      <w:r w:rsidR="00C459C2">
        <w:rPr>
          <w:b/>
          <w:color w:val="000000"/>
          <w:shd w:val="clear" w:color="auto" w:fill="FFFFFF"/>
        </w:rPr>
        <w:t>10</w:t>
      </w:r>
      <w:r w:rsidRPr="00B26D8F">
        <w:rPr>
          <w:b/>
          <w:color w:val="000000"/>
          <w:shd w:val="clear" w:color="auto" w:fill="FFFFFF"/>
        </w:rPr>
        <w:t xml:space="preserve"> баллов за задание).</w:t>
      </w:r>
    </w:p>
    <w:p w:rsidR="00B26D8F" w:rsidRDefault="00B26D8F" w:rsidP="00CA2C77">
      <w:pPr>
        <w:spacing w:line="240" w:lineRule="auto"/>
        <w:rPr>
          <w:color w:val="000000"/>
          <w:shd w:val="clear" w:color="auto" w:fill="FFFFFF"/>
        </w:rPr>
      </w:pPr>
    </w:p>
    <w:p w:rsidR="00B26D8F" w:rsidRDefault="00B26D8F" w:rsidP="00CA2C77">
      <w:pPr>
        <w:spacing w:line="240" w:lineRule="auto"/>
        <w:rPr>
          <w:color w:val="000000"/>
          <w:shd w:val="clear" w:color="auto" w:fill="FFFFFF"/>
        </w:rPr>
      </w:pPr>
      <w:r>
        <w:rPr>
          <w:color w:val="000000"/>
          <w:shd w:val="clear" w:color="auto" w:fill="FFFFFF"/>
        </w:rPr>
        <w:t>1</w:t>
      </w:r>
      <w:r w:rsidR="00EA0F67">
        <w:rPr>
          <w:color w:val="000000"/>
          <w:shd w:val="clear" w:color="auto" w:fill="FFFFFF"/>
        </w:rPr>
        <w:t>5</w:t>
      </w:r>
      <w:r>
        <w:rPr>
          <w:color w:val="000000"/>
          <w:shd w:val="clear" w:color="auto" w:fill="FFFFFF"/>
        </w:rPr>
        <w:t>. Заполните пробелы во фрагменте текста правового документа и ответьте на вопросы.</w:t>
      </w:r>
    </w:p>
    <w:p w:rsidR="00B26D8F" w:rsidRPr="00C459C2" w:rsidRDefault="00B26D8F" w:rsidP="00CA2C77">
      <w:pPr>
        <w:spacing w:line="240" w:lineRule="auto"/>
        <w:rPr>
          <w:color w:val="000000"/>
          <w:shd w:val="clear" w:color="auto" w:fill="FFFFFF"/>
        </w:rPr>
      </w:pPr>
      <w:r w:rsidRPr="00C459C2">
        <w:rPr>
          <w:color w:val="000000"/>
          <w:shd w:val="clear" w:color="auto" w:fill="FFFFFF"/>
        </w:rPr>
        <w:t>&lt;…&gt;</w:t>
      </w:r>
    </w:p>
    <w:p w:rsidR="00B26D8F" w:rsidRPr="00B26D8F" w:rsidRDefault="00B26D8F" w:rsidP="00CA2C77">
      <w:pPr>
        <w:spacing w:line="240" w:lineRule="auto"/>
        <w:rPr>
          <w:color w:val="000000"/>
          <w:shd w:val="clear" w:color="auto" w:fill="FFFFFF"/>
        </w:rPr>
      </w:pPr>
      <w:r w:rsidRPr="00B26D8F">
        <w:rPr>
          <w:color w:val="000000"/>
          <w:shd w:val="clear" w:color="auto" w:fill="FFFFFF"/>
        </w:rPr>
        <w:t>Статья 11.</w:t>
      </w:r>
    </w:p>
    <w:p w:rsidR="00B26D8F" w:rsidRPr="00B26D8F" w:rsidRDefault="00B26D8F" w:rsidP="00CA2C77">
      <w:pPr>
        <w:spacing w:line="240" w:lineRule="auto"/>
        <w:rPr>
          <w:color w:val="000000"/>
          <w:shd w:val="clear" w:color="auto" w:fill="FFFFFF"/>
        </w:rPr>
      </w:pPr>
      <w:r w:rsidRPr="00B26D8F">
        <w:rPr>
          <w:color w:val="000000"/>
          <w:shd w:val="clear" w:color="auto" w:fill="FFFFFF"/>
        </w:rPr>
        <w:t>1. Территория Ростовской области - 100,8 тысячи квадратных километров.</w:t>
      </w:r>
    </w:p>
    <w:p w:rsidR="00B26D8F" w:rsidRPr="00B26D8F" w:rsidRDefault="00B26D8F" w:rsidP="00CA2C77">
      <w:pPr>
        <w:spacing w:line="240" w:lineRule="auto"/>
        <w:rPr>
          <w:color w:val="000000"/>
          <w:shd w:val="clear" w:color="auto" w:fill="FFFFFF"/>
        </w:rPr>
      </w:pPr>
      <w:r w:rsidRPr="00B26D8F">
        <w:rPr>
          <w:color w:val="000000"/>
          <w:shd w:val="clear" w:color="auto" w:fill="FFFFFF"/>
        </w:rPr>
        <w:t>2. Ростовская область имеет сухопутные и водные границы.</w:t>
      </w:r>
    </w:p>
    <w:p w:rsidR="00B26D8F" w:rsidRPr="00B26D8F" w:rsidRDefault="00B26D8F" w:rsidP="00CA2C77">
      <w:pPr>
        <w:spacing w:line="240" w:lineRule="auto"/>
        <w:rPr>
          <w:color w:val="000000"/>
          <w:shd w:val="clear" w:color="auto" w:fill="FFFFFF"/>
        </w:rPr>
      </w:pPr>
      <w:r w:rsidRPr="00B26D8F">
        <w:rPr>
          <w:color w:val="000000"/>
          <w:shd w:val="clear" w:color="auto" w:fill="FFFFFF"/>
        </w:rPr>
        <w:t xml:space="preserve">На западе граница Ростовской области совпадает с государственной границей Российской Федерации с [1], на севере, востоке и юге Ростовская область имеет административную границу с субъектами Российской Федерации </w:t>
      </w:r>
      <w:r>
        <w:rPr>
          <w:color w:val="000000"/>
          <w:shd w:val="clear" w:color="auto" w:fill="FFFFFF"/>
        </w:rPr>
        <w:t>–</w:t>
      </w:r>
      <w:r w:rsidRPr="00B26D8F">
        <w:rPr>
          <w:color w:val="000000"/>
          <w:shd w:val="clear" w:color="auto" w:fill="FFFFFF"/>
        </w:rPr>
        <w:t xml:space="preserve"> [2].</w:t>
      </w:r>
    </w:p>
    <w:p w:rsidR="00B26D8F" w:rsidRPr="00B26D8F" w:rsidRDefault="00B26D8F" w:rsidP="00CA2C77">
      <w:pPr>
        <w:spacing w:line="240" w:lineRule="auto"/>
        <w:rPr>
          <w:color w:val="000000"/>
          <w:shd w:val="clear" w:color="auto" w:fill="FFFFFF"/>
        </w:rPr>
      </w:pPr>
      <w:r w:rsidRPr="00B26D8F">
        <w:rPr>
          <w:color w:val="000000"/>
          <w:shd w:val="clear" w:color="auto" w:fill="FFFFFF"/>
        </w:rPr>
        <w:t>На западе в Таганрогском заливе Азовского моря граница Ростовской области совпадает с морской государственной границей Российской Федерации с [1] …</w:t>
      </w:r>
    </w:p>
    <w:p w:rsidR="00B26D8F" w:rsidRDefault="00B26D8F" w:rsidP="00CA2C77">
      <w:pPr>
        <w:spacing w:line="240" w:lineRule="auto"/>
        <w:rPr>
          <w:color w:val="000000"/>
          <w:shd w:val="clear" w:color="auto" w:fill="FFFFFF"/>
        </w:rPr>
      </w:pPr>
    </w:p>
    <w:p w:rsidR="00B26D8F" w:rsidRDefault="00EA0F67" w:rsidP="00CA2C77">
      <w:pPr>
        <w:spacing w:line="240" w:lineRule="auto"/>
        <w:rPr>
          <w:color w:val="000000"/>
          <w:shd w:val="clear" w:color="auto" w:fill="FFFFFF"/>
        </w:rPr>
      </w:pPr>
      <w:r>
        <w:rPr>
          <w:color w:val="000000"/>
          <w:shd w:val="clear" w:color="auto" w:fill="FFFFFF"/>
        </w:rPr>
        <w:t>15</w:t>
      </w:r>
      <w:r w:rsidR="00B26D8F">
        <w:rPr>
          <w:color w:val="000000"/>
          <w:shd w:val="clear" w:color="auto" w:fill="FFFFFF"/>
        </w:rPr>
        <w:t>.1. Как называется документ, содержащий приведённые выше нормы права?</w:t>
      </w:r>
    </w:p>
    <w:p w:rsidR="00B26D8F" w:rsidRDefault="00EA0F67" w:rsidP="00CA2C77">
      <w:pPr>
        <w:spacing w:line="240" w:lineRule="auto"/>
        <w:rPr>
          <w:color w:val="000000"/>
          <w:shd w:val="clear" w:color="auto" w:fill="FFFFFF"/>
        </w:rPr>
      </w:pPr>
      <w:r>
        <w:rPr>
          <w:color w:val="000000"/>
          <w:shd w:val="clear" w:color="auto" w:fill="FFFFFF"/>
        </w:rPr>
        <w:t>15</w:t>
      </w:r>
      <w:r w:rsidR="00B26D8F">
        <w:rPr>
          <w:color w:val="000000"/>
          <w:shd w:val="clear" w:color="auto" w:fill="FFFFFF"/>
        </w:rPr>
        <w:t>.2. В каком году был принят этот документ?</w:t>
      </w:r>
    </w:p>
    <w:p w:rsidR="00B26D8F" w:rsidRDefault="00EA0F67" w:rsidP="00CA2C77">
      <w:pPr>
        <w:spacing w:line="240" w:lineRule="auto"/>
        <w:rPr>
          <w:color w:val="000000"/>
          <w:shd w:val="clear" w:color="auto" w:fill="FFFFFF"/>
        </w:rPr>
      </w:pPr>
      <w:r>
        <w:rPr>
          <w:color w:val="000000"/>
          <w:shd w:val="clear" w:color="auto" w:fill="FFFFFF"/>
        </w:rPr>
        <w:t>15</w:t>
      </w:r>
      <w:r w:rsidR="00B26D8F">
        <w:rPr>
          <w:color w:val="000000"/>
          <w:shd w:val="clear" w:color="auto" w:fill="FFFFFF"/>
        </w:rPr>
        <w:t>.3. Какой орган власти принял этот документ?</w:t>
      </w:r>
    </w:p>
    <w:p w:rsidR="00B26D8F" w:rsidRDefault="00EA0F67" w:rsidP="00CA2C77">
      <w:pPr>
        <w:spacing w:line="240" w:lineRule="auto"/>
        <w:rPr>
          <w:color w:val="000000"/>
          <w:shd w:val="clear" w:color="auto" w:fill="FFFFFF"/>
        </w:rPr>
      </w:pPr>
      <w:r>
        <w:rPr>
          <w:color w:val="000000"/>
          <w:shd w:val="clear" w:color="auto" w:fill="FFFFFF"/>
        </w:rPr>
        <w:t>15</w:t>
      </w:r>
      <w:r w:rsidR="00B26D8F">
        <w:rPr>
          <w:color w:val="000000"/>
          <w:shd w:val="clear" w:color="auto" w:fill="FFFFFF"/>
        </w:rPr>
        <w:t>.4. Какое слово, обозначенное цифрой 1, пропущено в документе?</w:t>
      </w:r>
    </w:p>
    <w:p w:rsidR="00B26D8F" w:rsidRDefault="00EA0F67" w:rsidP="00CA2C77">
      <w:pPr>
        <w:spacing w:line="240" w:lineRule="auto"/>
        <w:rPr>
          <w:color w:val="000000"/>
          <w:shd w:val="clear" w:color="auto" w:fill="FFFFFF"/>
        </w:rPr>
      </w:pPr>
      <w:r>
        <w:rPr>
          <w:color w:val="000000"/>
          <w:shd w:val="clear" w:color="auto" w:fill="FFFFFF"/>
        </w:rPr>
        <w:t>15</w:t>
      </w:r>
      <w:r w:rsidR="00B26D8F">
        <w:rPr>
          <w:color w:val="000000"/>
          <w:shd w:val="clear" w:color="auto" w:fill="FFFFFF"/>
        </w:rPr>
        <w:t>.5. С какими субъектами РФ Ростовская область имеет административную границу на севере, востоке и юге?</w:t>
      </w:r>
    </w:p>
    <w:p w:rsidR="00B26D8F" w:rsidRDefault="00B26D8F" w:rsidP="00B26D8F">
      <w:pPr>
        <w:rPr>
          <w:color w:val="000000"/>
          <w:shd w:val="clear" w:color="auto" w:fill="FFFFFF"/>
        </w:rPr>
      </w:pPr>
    </w:p>
    <w:p w:rsidR="00CA2C77" w:rsidRDefault="00CA2C77">
      <w:pPr>
        <w:rPr>
          <w:color w:val="000000"/>
          <w:shd w:val="clear" w:color="auto" w:fill="FFFFFF"/>
        </w:rPr>
      </w:pPr>
      <w:r>
        <w:rPr>
          <w:color w:val="000000"/>
          <w:shd w:val="clear" w:color="auto" w:fill="FFFFFF"/>
        </w:rPr>
        <w:br w:type="page"/>
      </w:r>
    </w:p>
    <w:p w:rsidR="00B26D8F" w:rsidRDefault="00B26D8F" w:rsidP="00B26D8F">
      <w:pPr>
        <w:rPr>
          <w:color w:val="000000"/>
          <w:shd w:val="clear" w:color="auto" w:fill="FFFFFF"/>
        </w:rPr>
      </w:pPr>
      <w:r>
        <w:rPr>
          <w:color w:val="000000"/>
          <w:shd w:val="clear" w:color="auto" w:fill="FFFFFF"/>
        </w:rPr>
        <w:lastRenderedPageBreak/>
        <w:t>Ответы:</w:t>
      </w:r>
    </w:p>
    <w:p w:rsidR="00B26D8F" w:rsidRDefault="00EA0F67" w:rsidP="00B26D8F">
      <w:pPr>
        <w:rPr>
          <w:color w:val="000000"/>
          <w:shd w:val="clear" w:color="auto" w:fill="FFFFFF"/>
        </w:rPr>
      </w:pPr>
      <w:r>
        <w:rPr>
          <w:color w:val="000000"/>
          <w:shd w:val="clear" w:color="auto" w:fill="FFFFFF"/>
        </w:rPr>
        <w:t>15</w:t>
      </w:r>
      <w:r w:rsidR="00B26D8F">
        <w:rPr>
          <w:color w:val="000000"/>
          <w:shd w:val="clear" w:color="auto" w:fill="FFFFFF"/>
        </w:rPr>
        <w:t>.1. _________________________________________________________________</w:t>
      </w:r>
    </w:p>
    <w:p w:rsidR="00B26D8F" w:rsidRDefault="00EA0F67" w:rsidP="00B26D8F">
      <w:pPr>
        <w:rPr>
          <w:color w:val="000000"/>
          <w:shd w:val="clear" w:color="auto" w:fill="FFFFFF"/>
        </w:rPr>
      </w:pPr>
      <w:r>
        <w:rPr>
          <w:color w:val="000000"/>
          <w:shd w:val="clear" w:color="auto" w:fill="FFFFFF"/>
        </w:rPr>
        <w:t>15</w:t>
      </w:r>
      <w:r w:rsidR="00B26D8F">
        <w:rPr>
          <w:color w:val="000000"/>
          <w:shd w:val="clear" w:color="auto" w:fill="FFFFFF"/>
        </w:rPr>
        <w:t>.2. _________________________________________________________________</w:t>
      </w:r>
    </w:p>
    <w:p w:rsidR="00B26D8F" w:rsidRDefault="00EA0F67" w:rsidP="00B26D8F">
      <w:pPr>
        <w:rPr>
          <w:color w:val="000000"/>
          <w:shd w:val="clear" w:color="auto" w:fill="FFFFFF"/>
        </w:rPr>
      </w:pPr>
      <w:r>
        <w:rPr>
          <w:color w:val="000000"/>
          <w:shd w:val="clear" w:color="auto" w:fill="FFFFFF"/>
        </w:rPr>
        <w:t>15</w:t>
      </w:r>
      <w:r w:rsidR="00B26D8F">
        <w:rPr>
          <w:color w:val="000000"/>
          <w:shd w:val="clear" w:color="auto" w:fill="FFFFFF"/>
        </w:rPr>
        <w:t>.3. _________________________________________________________________</w:t>
      </w:r>
    </w:p>
    <w:p w:rsidR="00B26D8F" w:rsidRDefault="00EA0F67" w:rsidP="00B26D8F">
      <w:pPr>
        <w:rPr>
          <w:color w:val="000000"/>
          <w:shd w:val="clear" w:color="auto" w:fill="FFFFFF"/>
        </w:rPr>
      </w:pPr>
      <w:r>
        <w:rPr>
          <w:color w:val="000000"/>
          <w:shd w:val="clear" w:color="auto" w:fill="FFFFFF"/>
        </w:rPr>
        <w:t>15</w:t>
      </w:r>
      <w:r w:rsidR="00B26D8F">
        <w:rPr>
          <w:color w:val="000000"/>
          <w:shd w:val="clear" w:color="auto" w:fill="FFFFFF"/>
        </w:rPr>
        <w:t>.4. _________________________________________________________________</w:t>
      </w:r>
    </w:p>
    <w:p w:rsidR="00B26D8F" w:rsidRDefault="00EA0F67" w:rsidP="00B26D8F">
      <w:pPr>
        <w:rPr>
          <w:color w:val="000000"/>
          <w:shd w:val="clear" w:color="auto" w:fill="FFFFFF"/>
        </w:rPr>
      </w:pPr>
      <w:r>
        <w:rPr>
          <w:color w:val="000000"/>
          <w:shd w:val="clear" w:color="auto" w:fill="FFFFFF"/>
        </w:rPr>
        <w:t>15</w:t>
      </w:r>
      <w:r w:rsidR="00B26D8F">
        <w:rPr>
          <w:color w:val="000000"/>
          <w:shd w:val="clear" w:color="auto" w:fill="FFFFFF"/>
        </w:rPr>
        <w:t>.5. _________________________________________________________________</w:t>
      </w:r>
    </w:p>
    <w:p w:rsidR="00B26D8F" w:rsidRDefault="00B26D8F" w:rsidP="00B26D8F">
      <w:pPr>
        <w:rPr>
          <w:color w:val="000000"/>
          <w:shd w:val="clear" w:color="auto" w:fill="FFFFFF"/>
        </w:rPr>
      </w:pPr>
      <w:r>
        <w:rPr>
          <w:color w:val="000000"/>
          <w:shd w:val="clear" w:color="auto" w:fill="FFFFFF"/>
        </w:rPr>
        <w:t>______________________________________________________________________</w:t>
      </w:r>
    </w:p>
    <w:p w:rsidR="00B26D8F" w:rsidRDefault="00B26D8F" w:rsidP="00B26D8F">
      <w:pPr>
        <w:rPr>
          <w:color w:val="000000"/>
          <w:shd w:val="clear" w:color="auto" w:fill="FFFFFF"/>
        </w:rPr>
      </w:pPr>
      <w:r>
        <w:rPr>
          <w:color w:val="000000"/>
          <w:shd w:val="clear" w:color="auto" w:fill="FFFFFF"/>
        </w:rPr>
        <w:t>______________________________________________________________________</w:t>
      </w:r>
    </w:p>
    <w:p w:rsidR="00C459C2" w:rsidRDefault="00C459C2" w:rsidP="00B26D8F">
      <w:pPr>
        <w:rPr>
          <w:color w:val="000000"/>
          <w:shd w:val="clear" w:color="auto" w:fill="FFFFFF"/>
        </w:rPr>
      </w:pPr>
    </w:p>
    <w:p w:rsidR="00C459C2" w:rsidRDefault="00C459C2">
      <w:pPr>
        <w:rPr>
          <w:b/>
          <w:color w:val="000000"/>
          <w:shd w:val="clear" w:color="auto" w:fill="FFFFFF"/>
        </w:rPr>
      </w:pPr>
      <w:r>
        <w:rPr>
          <w:b/>
          <w:color w:val="000000"/>
          <w:shd w:val="clear" w:color="auto" w:fill="FFFFFF"/>
        </w:rPr>
        <w:br w:type="page"/>
      </w:r>
    </w:p>
    <w:p w:rsidR="00C459C2" w:rsidRPr="00C459C2" w:rsidRDefault="00C459C2" w:rsidP="00B26D8F">
      <w:pPr>
        <w:rPr>
          <w:b/>
          <w:color w:val="000000"/>
          <w:shd w:val="clear" w:color="auto" w:fill="FFFFFF"/>
        </w:rPr>
      </w:pPr>
      <w:r w:rsidRPr="00C459C2">
        <w:rPr>
          <w:b/>
          <w:color w:val="000000"/>
          <w:shd w:val="clear" w:color="auto" w:fill="FFFFFF"/>
        </w:rPr>
        <w:lastRenderedPageBreak/>
        <w:t>16. Решите кроссворд</w:t>
      </w:r>
      <w:r>
        <w:rPr>
          <w:b/>
          <w:color w:val="000000"/>
          <w:shd w:val="clear" w:color="auto" w:fill="FFFFFF"/>
        </w:rPr>
        <w:t xml:space="preserve"> (по 1 баллу за каждое верно указанное слово, всего – 10 баллов)</w:t>
      </w:r>
    </w:p>
    <w:tbl>
      <w:tblPr>
        <w:tblW w:w="0" w:type="auto"/>
        <w:jc w:val="center"/>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CellMar>
          <w:left w:w="0" w:type="dxa"/>
          <w:right w:w="0" w:type="dxa"/>
        </w:tblCellMar>
        <w:tblLook w:val="0400" w:firstRow="0" w:lastRow="0" w:firstColumn="0" w:lastColumn="0" w:noHBand="0" w:noVBand="1"/>
      </w:tblPr>
      <w:tblGrid>
        <w:gridCol w:w="360"/>
        <w:gridCol w:w="360"/>
        <w:gridCol w:w="360"/>
        <w:gridCol w:w="360"/>
        <w:gridCol w:w="360"/>
        <w:gridCol w:w="360"/>
        <w:gridCol w:w="360"/>
        <w:gridCol w:w="360"/>
        <w:gridCol w:w="360"/>
        <w:gridCol w:w="360"/>
        <w:gridCol w:w="360"/>
        <w:gridCol w:w="360"/>
        <w:gridCol w:w="360"/>
        <w:gridCol w:w="360"/>
        <w:gridCol w:w="360"/>
      </w:tblGrid>
      <w:tr w:rsidR="00C459C2" w:rsidRPr="006B526F" w:rsidTr="00380B1C">
        <w:trPr>
          <w:trHeight w:hRule="exact" w:val="360"/>
          <w:jc w:val="center"/>
        </w:trPr>
        <w:tc>
          <w:tcPr>
            <w:tcW w:w="360" w:type="dxa"/>
            <w:shd w:val="clear" w:color="auto" w:fill="BBBBBB"/>
            <w:vAlign w:val="center"/>
          </w:tcPr>
          <w:p w:rsidR="00C459C2" w:rsidRPr="00C459C2" w:rsidRDefault="00C459C2" w:rsidP="00380B1C">
            <w:pPr>
              <w:pStyle w:val="a4"/>
              <w:jc w:val="center"/>
              <w:rPr>
                <w:rFonts w:ascii="Times New Roman" w:hAnsi="Times New Roman" w:cs="Times New Roman"/>
                <w:lang w:val="ru-RU"/>
              </w:rPr>
            </w:pPr>
          </w:p>
        </w:tc>
        <w:tc>
          <w:tcPr>
            <w:tcW w:w="360" w:type="dxa"/>
            <w:shd w:val="clear" w:color="auto" w:fill="BBBBBB"/>
            <w:vAlign w:val="center"/>
          </w:tcPr>
          <w:p w:rsidR="00C459C2" w:rsidRPr="00C459C2" w:rsidRDefault="00C459C2" w:rsidP="00380B1C">
            <w:pPr>
              <w:pStyle w:val="a4"/>
              <w:jc w:val="center"/>
              <w:rPr>
                <w:rFonts w:ascii="Times New Roman" w:hAnsi="Times New Roman" w:cs="Times New Roman"/>
                <w:lang w:val="ru-RU"/>
              </w:rPr>
            </w:pPr>
          </w:p>
        </w:tc>
        <w:tc>
          <w:tcPr>
            <w:tcW w:w="360" w:type="dxa"/>
            <w:shd w:val="clear" w:color="auto" w:fill="BBBBBB"/>
            <w:vAlign w:val="center"/>
          </w:tcPr>
          <w:p w:rsidR="00C459C2" w:rsidRPr="00C459C2" w:rsidRDefault="00C459C2" w:rsidP="00380B1C">
            <w:pPr>
              <w:pStyle w:val="a4"/>
              <w:jc w:val="center"/>
              <w:rPr>
                <w:rFonts w:ascii="Times New Roman" w:hAnsi="Times New Roman" w:cs="Times New Roman"/>
                <w:lang w:val="ru-RU"/>
              </w:rPr>
            </w:pPr>
          </w:p>
        </w:tc>
        <w:tc>
          <w:tcPr>
            <w:tcW w:w="360" w:type="dxa"/>
            <w:shd w:val="clear" w:color="auto" w:fill="BBBBBB"/>
            <w:vAlign w:val="center"/>
          </w:tcPr>
          <w:p w:rsidR="00C459C2" w:rsidRPr="00C459C2" w:rsidRDefault="00C459C2" w:rsidP="00380B1C">
            <w:pPr>
              <w:pStyle w:val="a4"/>
              <w:jc w:val="center"/>
              <w:rPr>
                <w:rFonts w:ascii="Times New Roman" w:hAnsi="Times New Roman" w:cs="Times New Roman"/>
                <w:lang w:val="ru-RU"/>
              </w:rPr>
            </w:pPr>
          </w:p>
        </w:tc>
        <w:tc>
          <w:tcPr>
            <w:tcW w:w="360" w:type="dxa"/>
            <w:shd w:val="clear" w:color="auto" w:fill="BBBBBB"/>
            <w:vAlign w:val="center"/>
          </w:tcPr>
          <w:p w:rsidR="00C459C2" w:rsidRPr="00C459C2" w:rsidRDefault="00C459C2" w:rsidP="00380B1C">
            <w:pPr>
              <w:pStyle w:val="a4"/>
              <w:jc w:val="center"/>
              <w:rPr>
                <w:rFonts w:ascii="Times New Roman" w:hAnsi="Times New Roman" w:cs="Times New Roman"/>
                <w:lang w:val="ru-RU"/>
              </w:rPr>
            </w:pPr>
          </w:p>
        </w:tc>
        <w:tc>
          <w:tcPr>
            <w:tcW w:w="360" w:type="dxa"/>
            <w:shd w:val="clear" w:color="auto" w:fill="BBBBBB"/>
            <w:vAlign w:val="center"/>
          </w:tcPr>
          <w:p w:rsidR="00C459C2" w:rsidRPr="00C459C2" w:rsidRDefault="00C459C2" w:rsidP="00380B1C">
            <w:pPr>
              <w:pStyle w:val="a4"/>
              <w:jc w:val="center"/>
              <w:rPr>
                <w:rFonts w:ascii="Times New Roman" w:hAnsi="Times New Roman" w:cs="Times New Roman"/>
                <w:lang w:val="ru-RU"/>
              </w:rPr>
            </w:pPr>
          </w:p>
        </w:tc>
        <w:tc>
          <w:tcPr>
            <w:tcW w:w="360" w:type="dxa"/>
            <w:shd w:val="clear" w:color="auto" w:fill="BBBBBB"/>
            <w:vAlign w:val="center"/>
          </w:tcPr>
          <w:p w:rsidR="00C459C2" w:rsidRPr="00C459C2" w:rsidRDefault="00C459C2" w:rsidP="00380B1C">
            <w:pPr>
              <w:pStyle w:val="a4"/>
              <w:jc w:val="center"/>
              <w:rPr>
                <w:rFonts w:ascii="Times New Roman" w:hAnsi="Times New Roman" w:cs="Times New Roman"/>
                <w:lang w:val="ru-RU"/>
              </w:rPr>
            </w:pPr>
          </w:p>
        </w:tc>
        <w:tc>
          <w:tcPr>
            <w:tcW w:w="360" w:type="dxa"/>
            <w:shd w:val="clear" w:color="auto" w:fill="BBBBBB"/>
            <w:vAlign w:val="center"/>
          </w:tcPr>
          <w:p w:rsidR="00C459C2" w:rsidRPr="00C459C2" w:rsidRDefault="00C459C2" w:rsidP="00380B1C">
            <w:pPr>
              <w:pStyle w:val="a4"/>
              <w:jc w:val="center"/>
              <w:rPr>
                <w:rFonts w:ascii="Times New Roman" w:hAnsi="Times New Roman" w:cs="Times New Roman"/>
                <w:lang w:val="ru-RU"/>
              </w:rPr>
            </w:pPr>
          </w:p>
        </w:tc>
        <w:tc>
          <w:tcPr>
            <w:tcW w:w="360" w:type="dxa"/>
            <w:shd w:val="clear" w:color="auto" w:fill="BBBBBB"/>
            <w:vAlign w:val="center"/>
          </w:tcPr>
          <w:p w:rsidR="00C459C2" w:rsidRPr="00C459C2" w:rsidRDefault="00C459C2" w:rsidP="00380B1C">
            <w:pPr>
              <w:pStyle w:val="a4"/>
              <w:jc w:val="center"/>
              <w:rPr>
                <w:rFonts w:ascii="Times New Roman" w:hAnsi="Times New Roman" w:cs="Times New Roman"/>
                <w:lang w:val="ru-RU"/>
              </w:rPr>
            </w:pPr>
          </w:p>
        </w:tc>
        <w:tc>
          <w:tcPr>
            <w:tcW w:w="360" w:type="dxa"/>
            <w:shd w:val="clear" w:color="auto" w:fill="BBBBBB"/>
            <w:vAlign w:val="center"/>
          </w:tcPr>
          <w:p w:rsidR="00C459C2" w:rsidRPr="00C459C2" w:rsidRDefault="00C459C2" w:rsidP="00380B1C">
            <w:pPr>
              <w:pStyle w:val="a4"/>
              <w:jc w:val="center"/>
              <w:rPr>
                <w:rFonts w:ascii="Times New Roman" w:hAnsi="Times New Roman" w:cs="Times New Roman"/>
                <w:lang w:val="ru-RU"/>
              </w:rPr>
            </w:pPr>
          </w:p>
        </w:tc>
        <w:tc>
          <w:tcPr>
            <w:tcW w:w="360" w:type="dxa"/>
            <w:shd w:val="clear" w:color="auto" w:fill="BBBBBB"/>
            <w:vAlign w:val="center"/>
          </w:tcPr>
          <w:p w:rsidR="00C459C2" w:rsidRPr="00C459C2" w:rsidRDefault="00C459C2" w:rsidP="00380B1C">
            <w:pPr>
              <w:pStyle w:val="a4"/>
              <w:jc w:val="center"/>
              <w:rPr>
                <w:rFonts w:ascii="Times New Roman" w:hAnsi="Times New Roman" w:cs="Times New Roman"/>
                <w:lang w:val="ru-RU"/>
              </w:rPr>
            </w:pPr>
          </w:p>
        </w:tc>
        <w:tc>
          <w:tcPr>
            <w:tcW w:w="360" w:type="dxa"/>
            <w:shd w:val="clear" w:color="auto" w:fill="BBBBBB"/>
            <w:vAlign w:val="center"/>
          </w:tcPr>
          <w:p w:rsidR="00C459C2" w:rsidRPr="00C459C2" w:rsidRDefault="00C459C2" w:rsidP="00380B1C">
            <w:pPr>
              <w:pStyle w:val="a4"/>
              <w:jc w:val="center"/>
              <w:rPr>
                <w:rFonts w:ascii="Times New Roman" w:hAnsi="Times New Roman" w:cs="Times New Roman"/>
                <w:lang w:val="ru-RU"/>
              </w:rPr>
            </w:pPr>
          </w:p>
        </w:tc>
        <w:tc>
          <w:tcPr>
            <w:tcW w:w="360" w:type="dxa"/>
            <w:shd w:val="clear" w:color="auto" w:fill="BBBBBB"/>
            <w:vAlign w:val="center"/>
          </w:tcPr>
          <w:p w:rsidR="00C459C2" w:rsidRPr="00C459C2" w:rsidRDefault="00C459C2" w:rsidP="00380B1C">
            <w:pPr>
              <w:pStyle w:val="a4"/>
              <w:jc w:val="center"/>
              <w:rPr>
                <w:rFonts w:ascii="Times New Roman" w:hAnsi="Times New Roman" w:cs="Times New Roman"/>
                <w:lang w:val="ru-RU"/>
              </w:rPr>
            </w:pPr>
          </w:p>
        </w:tc>
        <w:tc>
          <w:tcPr>
            <w:tcW w:w="360" w:type="dxa"/>
            <w:vAlign w:val="center"/>
          </w:tcPr>
          <w:p w:rsidR="00C459C2" w:rsidRPr="006B526F" w:rsidRDefault="00C459C2" w:rsidP="00380B1C">
            <w:pPr>
              <w:pStyle w:val="a4"/>
              <w:rPr>
                <w:rFonts w:ascii="Times New Roman" w:hAnsi="Times New Roman" w:cs="Times New Roman"/>
              </w:rPr>
            </w:pPr>
            <w:r w:rsidRPr="006B526F">
              <w:rPr>
                <w:rFonts w:ascii="Times New Roman" w:hAnsi="Times New Roman" w:cs="Times New Roman"/>
                <w:vertAlign w:val="superscript"/>
              </w:rPr>
              <w:t>7</w:t>
            </w: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r>
      <w:tr w:rsidR="00C459C2" w:rsidRPr="006B526F" w:rsidTr="00380B1C">
        <w:trPr>
          <w:trHeight w:hRule="exact" w:val="360"/>
          <w:jc w:val="center"/>
        </w:trPr>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r>
      <w:tr w:rsidR="00C459C2" w:rsidRPr="006B526F" w:rsidTr="00380B1C">
        <w:trPr>
          <w:trHeight w:hRule="exact" w:val="360"/>
          <w:jc w:val="center"/>
        </w:trPr>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r>
      <w:tr w:rsidR="00C459C2" w:rsidRPr="006B526F" w:rsidTr="00380B1C">
        <w:trPr>
          <w:trHeight w:hRule="exact" w:val="360"/>
          <w:jc w:val="center"/>
        </w:trPr>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rPr>
                <w:rFonts w:ascii="Times New Roman" w:hAnsi="Times New Roman" w:cs="Times New Roman"/>
              </w:rPr>
            </w:pPr>
            <w:r w:rsidRPr="006B526F">
              <w:rPr>
                <w:rFonts w:ascii="Times New Roman" w:hAnsi="Times New Roman" w:cs="Times New Roman"/>
                <w:vertAlign w:val="superscript"/>
              </w:rPr>
              <w:t>1</w:t>
            </w: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rPr>
                <w:rFonts w:ascii="Times New Roman" w:hAnsi="Times New Roman" w:cs="Times New Roman"/>
              </w:rPr>
            </w:pPr>
            <w:r w:rsidRPr="006B526F">
              <w:rPr>
                <w:rFonts w:ascii="Times New Roman" w:hAnsi="Times New Roman" w:cs="Times New Roman"/>
                <w:vertAlign w:val="superscript"/>
              </w:rPr>
              <w:t>2</w:t>
            </w: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rPr>
                <w:rFonts w:ascii="Times New Roman" w:hAnsi="Times New Roman" w:cs="Times New Roman"/>
              </w:rPr>
            </w:pPr>
            <w:r w:rsidRPr="006B526F">
              <w:rPr>
                <w:rFonts w:ascii="Times New Roman" w:hAnsi="Times New Roman" w:cs="Times New Roman"/>
                <w:vertAlign w:val="superscript"/>
              </w:rPr>
              <w:t>5</w:t>
            </w: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r>
      <w:tr w:rsidR="00C459C2" w:rsidRPr="006B526F" w:rsidTr="00380B1C">
        <w:trPr>
          <w:trHeight w:hRule="exact" w:val="360"/>
          <w:jc w:val="center"/>
        </w:trPr>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rPr>
                <w:rFonts w:ascii="Times New Roman" w:hAnsi="Times New Roman" w:cs="Times New Roman"/>
              </w:rPr>
            </w:pPr>
            <w:r w:rsidRPr="006B526F">
              <w:rPr>
                <w:rFonts w:ascii="Times New Roman" w:hAnsi="Times New Roman" w:cs="Times New Roman"/>
                <w:vertAlign w:val="superscript"/>
              </w:rPr>
              <w:t>4</w:t>
            </w: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rPr>
                <w:rFonts w:ascii="Times New Roman" w:hAnsi="Times New Roman" w:cs="Times New Roman"/>
              </w:rPr>
            </w:pPr>
            <w:r w:rsidRPr="006B526F">
              <w:rPr>
                <w:rFonts w:ascii="Times New Roman" w:hAnsi="Times New Roman" w:cs="Times New Roman"/>
                <w:vertAlign w:val="superscript"/>
              </w:rPr>
              <w:t>9</w:t>
            </w: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r>
      <w:tr w:rsidR="00C459C2" w:rsidRPr="006B526F" w:rsidTr="00380B1C">
        <w:trPr>
          <w:trHeight w:hRule="exact" w:val="360"/>
          <w:jc w:val="center"/>
        </w:trPr>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r>
      <w:tr w:rsidR="00C459C2" w:rsidRPr="006B526F" w:rsidTr="00380B1C">
        <w:trPr>
          <w:trHeight w:hRule="exact" w:val="360"/>
          <w:jc w:val="center"/>
        </w:trPr>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r>
      <w:tr w:rsidR="00C459C2" w:rsidRPr="006B526F" w:rsidTr="00380B1C">
        <w:trPr>
          <w:trHeight w:hRule="exact" w:val="360"/>
          <w:jc w:val="center"/>
        </w:trPr>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rPr>
                <w:rFonts w:ascii="Times New Roman" w:hAnsi="Times New Roman" w:cs="Times New Roman"/>
              </w:rPr>
            </w:pPr>
            <w:r w:rsidRPr="006B526F">
              <w:rPr>
                <w:rFonts w:ascii="Times New Roman" w:hAnsi="Times New Roman" w:cs="Times New Roman"/>
                <w:vertAlign w:val="superscript"/>
              </w:rPr>
              <w:t>3</w:t>
            </w: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rPr>
                <w:rFonts w:ascii="Times New Roman" w:hAnsi="Times New Roman" w:cs="Times New Roman"/>
              </w:rPr>
            </w:pPr>
            <w:r w:rsidRPr="006B526F">
              <w:rPr>
                <w:rFonts w:ascii="Times New Roman" w:hAnsi="Times New Roman" w:cs="Times New Roman"/>
                <w:vertAlign w:val="superscript"/>
              </w:rPr>
              <w:t>6</w:t>
            </w: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r>
      <w:tr w:rsidR="00C459C2" w:rsidRPr="006B526F" w:rsidTr="00380B1C">
        <w:trPr>
          <w:trHeight w:hRule="exact" w:val="360"/>
          <w:jc w:val="center"/>
        </w:trPr>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r>
      <w:tr w:rsidR="00C459C2" w:rsidRPr="006B526F" w:rsidTr="00380B1C">
        <w:trPr>
          <w:trHeight w:hRule="exact" w:val="360"/>
          <w:jc w:val="center"/>
        </w:trPr>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rPr>
                <w:rFonts w:ascii="Times New Roman" w:hAnsi="Times New Roman" w:cs="Times New Roman"/>
              </w:rPr>
            </w:pPr>
            <w:r w:rsidRPr="006B526F">
              <w:rPr>
                <w:rFonts w:ascii="Times New Roman" w:hAnsi="Times New Roman" w:cs="Times New Roman"/>
                <w:vertAlign w:val="superscript"/>
              </w:rPr>
              <w:t>10</w:t>
            </w: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r>
      <w:tr w:rsidR="00C459C2" w:rsidRPr="006B526F" w:rsidTr="00380B1C">
        <w:trPr>
          <w:trHeight w:hRule="exact" w:val="360"/>
          <w:jc w:val="center"/>
        </w:trPr>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r>
      <w:tr w:rsidR="00C459C2" w:rsidRPr="006B526F" w:rsidTr="00380B1C">
        <w:trPr>
          <w:trHeight w:hRule="exact" w:val="360"/>
          <w:jc w:val="center"/>
        </w:trPr>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r>
      <w:tr w:rsidR="00C459C2" w:rsidRPr="006B526F" w:rsidTr="00380B1C">
        <w:trPr>
          <w:trHeight w:hRule="exact" w:val="360"/>
          <w:jc w:val="center"/>
        </w:trPr>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r>
      <w:tr w:rsidR="00C459C2" w:rsidRPr="006B526F" w:rsidTr="00380B1C">
        <w:trPr>
          <w:trHeight w:hRule="exact" w:val="360"/>
          <w:jc w:val="center"/>
        </w:trPr>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r>
      <w:tr w:rsidR="00C459C2" w:rsidRPr="006B526F" w:rsidTr="00380B1C">
        <w:trPr>
          <w:trHeight w:hRule="exact" w:val="360"/>
          <w:jc w:val="center"/>
        </w:trPr>
        <w:tc>
          <w:tcPr>
            <w:tcW w:w="360" w:type="dxa"/>
            <w:vAlign w:val="center"/>
          </w:tcPr>
          <w:p w:rsidR="00C459C2" w:rsidRPr="006B526F" w:rsidRDefault="00C459C2" w:rsidP="00380B1C">
            <w:pPr>
              <w:pStyle w:val="a4"/>
              <w:rPr>
                <w:rFonts w:ascii="Times New Roman" w:hAnsi="Times New Roman" w:cs="Times New Roman"/>
              </w:rPr>
            </w:pPr>
            <w:r w:rsidRPr="006B526F">
              <w:rPr>
                <w:rFonts w:ascii="Times New Roman" w:hAnsi="Times New Roman" w:cs="Times New Roman"/>
                <w:vertAlign w:val="superscript"/>
              </w:rPr>
              <w:t>8</w:t>
            </w: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c>
          <w:tcPr>
            <w:tcW w:w="360" w:type="dxa"/>
            <w:shd w:val="clear" w:color="auto" w:fill="BBBBBB"/>
            <w:vAlign w:val="center"/>
          </w:tcPr>
          <w:p w:rsidR="00C459C2" w:rsidRPr="006B526F" w:rsidRDefault="00C459C2" w:rsidP="00380B1C">
            <w:pPr>
              <w:pStyle w:val="a4"/>
              <w:jc w:val="center"/>
              <w:rPr>
                <w:rFonts w:ascii="Times New Roman" w:hAnsi="Times New Roman" w:cs="Times New Roman"/>
              </w:rPr>
            </w:pPr>
          </w:p>
        </w:tc>
      </w:tr>
    </w:tbl>
    <w:p w:rsidR="00C459C2" w:rsidRPr="006B526F" w:rsidRDefault="00C459C2" w:rsidP="00C459C2">
      <w:pPr>
        <w:pStyle w:val="a4"/>
        <w:rPr>
          <w:rFonts w:ascii="Times New Roman" w:hAnsi="Times New Roman" w:cs="Times New Roman"/>
        </w:rPr>
      </w:pPr>
    </w:p>
    <w:tbl>
      <w:tblPr>
        <w:tblW w:w="0" w:type="auto"/>
        <w:tblLook w:val="0400" w:firstRow="0" w:lastRow="0" w:firstColumn="0" w:lastColumn="0" w:noHBand="0" w:noVBand="1"/>
      </w:tblPr>
      <w:tblGrid>
        <w:gridCol w:w="5211"/>
        <w:gridCol w:w="4111"/>
      </w:tblGrid>
      <w:tr w:rsidR="00C459C2" w:rsidRPr="006B526F" w:rsidTr="00380B1C">
        <w:tc>
          <w:tcPr>
            <w:tcW w:w="5211" w:type="dxa"/>
          </w:tcPr>
          <w:p w:rsidR="00C459C2" w:rsidRPr="006B526F" w:rsidRDefault="00C459C2" w:rsidP="00380B1C">
            <w:pPr>
              <w:pStyle w:val="a4"/>
              <w:spacing w:after="0"/>
              <w:jc w:val="both"/>
              <w:rPr>
                <w:rFonts w:ascii="Times New Roman" w:hAnsi="Times New Roman" w:cs="Times New Roman"/>
              </w:rPr>
            </w:pPr>
            <w:proofErr w:type="spellStart"/>
            <w:r w:rsidRPr="006B526F">
              <w:rPr>
                <w:rFonts w:ascii="Times New Roman" w:hAnsi="Times New Roman" w:cs="Times New Roman"/>
              </w:rPr>
              <w:t>По</w:t>
            </w:r>
            <w:proofErr w:type="spellEnd"/>
            <w:r w:rsidRPr="006B526F">
              <w:rPr>
                <w:rFonts w:ascii="Times New Roman" w:hAnsi="Times New Roman" w:cs="Times New Roman"/>
              </w:rPr>
              <w:t xml:space="preserve"> </w:t>
            </w:r>
            <w:proofErr w:type="spellStart"/>
            <w:r w:rsidRPr="006B526F">
              <w:rPr>
                <w:rFonts w:ascii="Times New Roman" w:hAnsi="Times New Roman" w:cs="Times New Roman"/>
              </w:rPr>
              <w:t>горизонтали</w:t>
            </w:r>
            <w:proofErr w:type="spellEnd"/>
            <w:r w:rsidRPr="006B526F">
              <w:rPr>
                <w:rFonts w:ascii="Times New Roman" w:hAnsi="Times New Roman" w:cs="Times New Roman"/>
              </w:rPr>
              <w:t>:</w:t>
            </w:r>
          </w:p>
        </w:tc>
        <w:tc>
          <w:tcPr>
            <w:tcW w:w="4111" w:type="dxa"/>
          </w:tcPr>
          <w:p w:rsidR="00C459C2" w:rsidRPr="006B526F" w:rsidRDefault="00C459C2" w:rsidP="00380B1C">
            <w:pPr>
              <w:pStyle w:val="a4"/>
              <w:spacing w:after="0"/>
              <w:jc w:val="both"/>
              <w:rPr>
                <w:rFonts w:ascii="Times New Roman" w:hAnsi="Times New Roman" w:cs="Times New Roman"/>
              </w:rPr>
            </w:pPr>
            <w:proofErr w:type="spellStart"/>
            <w:r w:rsidRPr="006B526F">
              <w:rPr>
                <w:rFonts w:ascii="Times New Roman" w:hAnsi="Times New Roman" w:cs="Times New Roman"/>
              </w:rPr>
              <w:t>По</w:t>
            </w:r>
            <w:proofErr w:type="spellEnd"/>
            <w:r w:rsidRPr="006B526F">
              <w:rPr>
                <w:rFonts w:ascii="Times New Roman" w:hAnsi="Times New Roman" w:cs="Times New Roman"/>
              </w:rPr>
              <w:t xml:space="preserve"> </w:t>
            </w:r>
            <w:proofErr w:type="spellStart"/>
            <w:r w:rsidRPr="006B526F">
              <w:rPr>
                <w:rFonts w:ascii="Times New Roman" w:hAnsi="Times New Roman" w:cs="Times New Roman"/>
              </w:rPr>
              <w:t>вертикали</w:t>
            </w:r>
            <w:proofErr w:type="spellEnd"/>
            <w:r w:rsidRPr="006B526F">
              <w:rPr>
                <w:rFonts w:ascii="Times New Roman" w:hAnsi="Times New Roman" w:cs="Times New Roman"/>
              </w:rPr>
              <w:t>:</w:t>
            </w:r>
          </w:p>
        </w:tc>
      </w:tr>
      <w:tr w:rsidR="00C459C2" w:rsidRPr="006B526F" w:rsidTr="00380B1C">
        <w:tc>
          <w:tcPr>
            <w:tcW w:w="5211" w:type="dxa"/>
          </w:tcPr>
          <w:p w:rsidR="00C459C2" w:rsidRPr="006B526F" w:rsidRDefault="00C459C2" w:rsidP="00380B1C">
            <w:pPr>
              <w:pStyle w:val="a4"/>
              <w:spacing w:after="0"/>
              <w:jc w:val="both"/>
              <w:rPr>
                <w:rFonts w:ascii="Times New Roman" w:hAnsi="Times New Roman" w:cs="Times New Roman"/>
                <w:lang w:val="ru-RU"/>
              </w:rPr>
            </w:pPr>
            <w:r w:rsidRPr="006B526F">
              <w:rPr>
                <w:rFonts w:ascii="Times New Roman" w:hAnsi="Times New Roman" w:cs="Times New Roman"/>
                <w:lang w:val="ru-RU"/>
              </w:rPr>
              <w:t xml:space="preserve">3. </w:t>
            </w:r>
            <w:r w:rsidRPr="006B526F">
              <w:rPr>
                <w:rFonts w:ascii="Times New Roman" w:hAnsi="Times New Roman" w:cs="Times New Roman"/>
                <w:color w:val="000000"/>
                <w:shd w:val="clear" w:color="auto" w:fill="FFFFFF"/>
                <w:lang w:val="ru-RU"/>
              </w:rPr>
              <w:t>демократический принцип судебного процесса, заключающийся в открытом судебном разбирательстве всех дел, публичном провозглашении судебных приговоров</w:t>
            </w:r>
          </w:p>
          <w:p w:rsidR="00C459C2" w:rsidRPr="006B526F" w:rsidRDefault="00C459C2" w:rsidP="00380B1C">
            <w:pPr>
              <w:pStyle w:val="a4"/>
              <w:spacing w:after="0"/>
              <w:jc w:val="both"/>
              <w:rPr>
                <w:rFonts w:ascii="Times New Roman" w:hAnsi="Times New Roman" w:cs="Times New Roman"/>
                <w:lang w:val="ru-RU"/>
              </w:rPr>
            </w:pPr>
            <w:r w:rsidRPr="006B526F">
              <w:rPr>
                <w:rFonts w:ascii="Times New Roman" w:hAnsi="Times New Roman" w:cs="Times New Roman"/>
                <w:lang w:val="ru-RU"/>
              </w:rPr>
              <w:t xml:space="preserve">4. </w:t>
            </w:r>
            <w:r w:rsidRPr="006B526F">
              <w:rPr>
                <w:rFonts w:ascii="Times New Roman" w:hAnsi="Times New Roman" w:cs="Times New Roman"/>
                <w:color w:val="000000"/>
                <w:shd w:val="clear" w:color="auto" w:fill="FFFFFF"/>
                <w:lang w:val="ru-RU"/>
              </w:rPr>
              <w:t>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w:t>
            </w:r>
          </w:p>
          <w:p w:rsidR="00C459C2" w:rsidRPr="006B526F" w:rsidRDefault="00C459C2" w:rsidP="00380B1C">
            <w:pPr>
              <w:pStyle w:val="a4"/>
              <w:spacing w:after="0"/>
              <w:jc w:val="both"/>
              <w:rPr>
                <w:rFonts w:ascii="Times New Roman" w:hAnsi="Times New Roman" w:cs="Times New Roman"/>
                <w:lang w:val="ru-RU"/>
              </w:rPr>
            </w:pPr>
            <w:r w:rsidRPr="006B526F">
              <w:rPr>
                <w:rFonts w:ascii="Times New Roman" w:hAnsi="Times New Roman" w:cs="Times New Roman"/>
                <w:lang w:val="ru-RU"/>
              </w:rPr>
              <w:t>8. истребование вещи из чужого незаконного владения</w:t>
            </w:r>
          </w:p>
          <w:p w:rsidR="00C459C2" w:rsidRPr="006B526F" w:rsidRDefault="00C459C2" w:rsidP="00380B1C">
            <w:pPr>
              <w:pStyle w:val="a4"/>
              <w:spacing w:after="0"/>
              <w:jc w:val="both"/>
              <w:rPr>
                <w:rFonts w:ascii="Times New Roman" w:hAnsi="Times New Roman" w:cs="Times New Roman"/>
                <w:lang w:val="ru-RU"/>
              </w:rPr>
            </w:pPr>
            <w:r w:rsidRPr="006B526F">
              <w:rPr>
                <w:rFonts w:ascii="Times New Roman" w:hAnsi="Times New Roman" w:cs="Times New Roman"/>
                <w:lang w:val="ru-RU"/>
              </w:rPr>
              <w:t xml:space="preserve">10. </w:t>
            </w:r>
            <w:r w:rsidRPr="006B526F">
              <w:rPr>
                <w:rFonts w:ascii="Times New Roman" w:hAnsi="Times New Roman" w:cs="Times New Roman"/>
                <w:color w:val="000000"/>
                <w:shd w:val="clear" w:color="auto" w:fill="FFFFFF"/>
                <w:lang w:val="ru-RU"/>
              </w:rPr>
              <w:t>гражданин, посещающий страну в оздоровительных, познавательных, профессионально-деловых, спортивных, религиозных и иных целях без занятия оплачиваемой деятельностью в период от 24 часов до 6 месяцев подряд</w:t>
            </w:r>
          </w:p>
        </w:tc>
        <w:tc>
          <w:tcPr>
            <w:tcW w:w="4111" w:type="dxa"/>
          </w:tcPr>
          <w:p w:rsidR="00C459C2" w:rsidRPr="006B526F" w:rsidRDefault="00C459C2" w:rsidP="00380B1C">
            <w:pPr>
              <w:pStyle w:val="a4"/>
              <w:spacing w:after="0"/>
              <w:jc w:val="both"/>
              <w:rPr>
                <w:rFonts w:ascii="Times New Roman" w:hAnsi="Times New Roman" w:cs="Times New Roman"/>
                <w:lang w:val="ru-RU"/>
              </w:rPr>
            </w:pPr>
            <w:r w:rsidRPr="006B526F">
              <w:rPr>
                <w:rFonts w:ascii="Times New Roman" w:hAnsi="Times New Roman" w:cs="Times New Roman"/>
                <w:lang w:val="ru-RU"/>
              </w:rPr>
              <w:t xml:space="preserve">1. </w:t>
            </w:r>
            <w:r w:rsidRPr="006B526F">
              <w:rPr>
                <w:rFonts w:ascii="Times New Roman" w:hAnsi="Times New Roman" w:cs="Times New Roman"/>
                <w:color w:val="000000"/>
                <w:shd w:val="clear" w:color="auto" w:fill="FFFFFF"/>
                <w:lang w:val="ru-RU"/>
              </w:rPr>
              <w:t>отмена устаревшего закона либо в силу его бесполезности, либо если он противоречит духу времени</w:t>
            </w:r>
          </w:p>
          <w:p w:rsidR="00C459C2" w:rsidRPr="006B526F" w:rsidRDefault="00C459C2" w:rsidP="00380B1C">
            <w:pPr>
              <w:pStyle w:val="a4"/>
              <w:spacing w:after="0"/>
              <w:jc w:val="both"/>
              <w:rPr>
                <w:rFonts w:ascii="Times New Roman" w:hAnsi="Times New Roman" w:cs="Times New Roman"/>
                <w:lang w:val="ru-RU"/>
              </w:rPr>
            </w:pPr>
            <w:r w:rsidRPr="006B526F">
              <w:rPr>
                <w:rFonts w:ascii="Times New Roman" w:hAnsi="Times New Roman" w:cs="Times New Roman"/>
                <w:lang w:val="ru-RU"/>
              </w:rPr>
              <w:t xml:space="preserve">2. ценная бумага, </w:t>
            </w:r>
            <w:r w:rsidRPr="006B526F">
              <w:rPr>
                <w:rFonts w:ascii="Times New Roman" w:hAnsi="Times New Roman" w:cs="Times New Roman"/>
                <w:color w:val="000000"/>
                <w:shd w:val="clear" w:color="auto" w:fill="FFFFFF"/>
                <w:lang w:val="ru-RU"/>
              </w:rPr>
              <w:t>товаросопроводительный документ, содержащий условия договора морской перевозки груза</w:t>
            </w:r>
          </w:p>
          <w:p w:rsidR="00C459C2" w:rsidRPr="006B526F" w:rsidRDefault="00C459C2" w:rsidP="00380B1C">
            <w:pPr>
              <w:pStyle w:val="a4"/>
              <w:spacing w:after="0"/>
              <w:jc w:val="both"/>
              <w:rPr>
                <w:rFonts w:ascii="Times New Roman" w:hAnsi="Times New Roman" w:cs="Times New Roman"/>
                <w:lang w:val="ru-RU"/>
              </w:rPr>
            </w:pPr>
            <w:r w:rsidRPr="006B526F">
              <w:rPr>
                <w:rFonts w:ascii="Times New Roman" w:hAnsi="Times New Roman" w:cs="Times New Roman"/>
                <w:lang w:val="ru-RU"/>
              </w:rPr>
              <w:t xml:space="preserve">5. </w:t>
            </w:r>
            <w:r w:rsidRPr="006B526F">
              <w:rPr>
                <w:rFonts w:ascii="Times New Roman" w:hAnsi="Times New Roman" w:cs="Times New Roman"/>
                <w:color w:val="000000"/>
                <w:shd w:val="clear" w:color="auto" w:fill="FFFFFF"/>
                <w:lang w:val="ru-RU"/>
              </w:rPr>
              <w:t>принцип равного представительства сторон при рассмотрении споров</w:t>
            </w:r>
          </w:p>
          <w:p w:rsidR="00C459C2" w:rsidRPr="006B526F" w:rsidRDefault="00C459C2" w:rsidP="00380B1C">
            <w:pPr>
              <w:pStyle w:val="a4"/>
              <w:spacing w:after="0"/>
              <w:jc w:val="both"/>
              <w:rPr>
                <w:rFonts w:ascii="Times New Roman" w:hAnsi="Times New Roman" w:cs="Times New Roman"/>
                <w:lang w:val="ru-RU"/>
              </w:rPr>
            </w:pPr>
            <w:r w:rsidRPr="006B526F">
              <w:rPr>
                <w:rFonts w:ascii="Times New Roman" w:hAnsi="Times New Roman" w:cs="Times New Roman"/>
                <w:lang w:val="ru-RU"/>
              </w:rPr>
              <w:t>6. сложение правительством полномочий вследствие вынесенного ему парламентом вотума недоверия</w:t>
            </w:r>
          </w:p>
          <w:p w:rsidR="00C459C2" w:rsidRPr="006B526F" w:rsidRDefault="00C459C2" w:rsidP="00380B1C">
            <w:pPr>
              <w:pStyle w:val="a4"/>
              <w:spacing w:after="0"/>
              <w:jc w:val="both"/>
              <w:rPr>
                <w:rFonts w:ascii="Times New Roman" w:hAnsi="Times New Roman" w:cs="Times New Roman"/>
                <w:lang w:val="ru-RU"/>
              </w:rPr>
            </w:pPr>
            <w:r w:rsidRPr="006B526F">
              <w:rPr>
                <w:rFonts w:ascii="Times New Roman" w:hAnsi="Times New Roman" w:cs="Times New Roman"/>
                <w:lang w:val="ru-RU"/>
              </w:rPr>
              <w:t>7. фактическое сожительство мужчины и женщины</w:t>
            </w:r>
          </w:p>
          <w:p w:rsidR="00C459C2" w:rsidRPr="006B526F" w:rsidRDefault="00C459C2" w:rsidP="00380B1C">
            <w:pPr>
              <w:pStyle w:val="a4"/>
              <w:spacing w:after="0"/>
              <w:jc w:val="both"/>
              <w:rPr>
                <w:rFonts w:ascii="Times New Roman" w:hAnsi="Times New Roman" w:cs="Times New Roman"/>
                <w:lang w:val="ru-RU"/>
              </w:rPr>
            </w:pPr>
            <w:r w:rsidRPr="006B526F">
              <w:rPr>
                <w:rFonts w:ascii="Times New Roman" w:hAnsi="Times New Roman" w:cs="Times New Roman"/>
                <w:lang w:val="ru-RU"/>
              </w:rPr>
              <w:t xml:space="preserve">9. </w:t>
            </w:r>
            <w:r w:rsidRPr="006B526F">
              <w:rPr>
                <w:rFonts w:ascii="Times New Roman" w:hAnsi="Times New Roman" w:cs="Times New Roman"/>
                <w:color w:val="000000"/>
                <w:shd w:val="clear" w:color="auto" w:fill="FFFFFF"/>
                <w:lang w:val="ru-RU"/>
              </w:rPr>
              <w:t xml:space="preserve">в Московском государстве </w:t>
            </w:r>
            <w:r w:rsidRPr="006B526F">
              <w:rPr>
                <w:rFonts w:ascii="Times New Roman" w:hAnsi="Times New Roman" w:cs="Times New Roman"/>
                <w:color w:val="000000"/>
                <w:shd w:val="clear" w:color="auto" w:fill="FFFFFF"/>
              </w:rPr>
              <w:t>XVI</w:t>
            </w:r>
            <w:r w:rsidRPr="006B526F">
              <w:rPr>
                <w:rFonts w:ascii="Times New Roman" w:hAnsi="Times New Roman" w:cs="Times New Roman"/>
                <w:color w:val="000000"/>
                <w:shd w:val="clear" w:color="auto" w:fill="FFFFFF"/>
                <w:lang w:val="ru-RU"/>
              </w:rPr>
              <w:t xml:space="preserve">- </w:t>
            </w:r>
            <w:r w:rsidRPr="006B526F">
              <w:rPr>
                <w:rFonts w:ascii="Times New Roman" w:hAnsi="Times New Roman" w:cs="Times New Roman"/>
                <w:color w:val="000000"/>
                <w:shd w:val="clear" w:color="auto" w:fill="FFFFFF"/>
              </w:rPr>
              <w:t>XVII</w:t>
            </w:r>
            <w:r w:rsidRPr="006B526F">
              <w:rPr>
                <w:rFonts w:ascii="Times New Roman" w:hAnsi="Times New Roman" w:cs="Times New Roman"/>
                <w:color w:val="000000"/>
                <w:shd w:val="clear" w:color="auto" w:fill="FFFFFF"/>
                <w:lang w:val="ru-RU"/>
              </w:rPr>
              <w:t xml:space="preserve"> вв. – территориальный судебно-полицейский округ</w:t>
            </w:r>
          </w:p>
        </w:tc>
      </w:tr>
    </w:tbl>
    <w:p w:rsidR="00D64139" w:rsidRDefault="00D64139" w:rsidP="00B26D8F">
      <w:pPr>
        <w:rPr>
          <w:color w:val="000000"/>
          <w:shd w:val="clear" w:color="auto" w:fill="FFFFFF"/>
        </w:rPr>
      </w:pPr>
    </w:p>
    <w:p w:rsidR="00D64139" w:rsidRDefault="00D64139">
      <w:pPr>
        <w:rPr>
          <w:color w:val="000000"/>
          <w:shd w:val="clear" w:color="auto" w:fill="FFFFFF"/>
        </w:rPr>
      </w:pPr>
      <w:r>
        <w:rPr>
          <w:color w:val="000000"/>
          <w:shd w:val="clear" w:color="auto" w:fill="FFFFFF"/>
        </w:rPr>
        <w:br w:type="page"/>
      </w:r>
    </w:p>
    <w:p w:rsidR="00D64139" w:rsidRDefault="00D64139" w:rsidP="00134626">
      <w:pPr>
        <w:jc w:val="center"/>
        <w:rPr>
          <w:b/>
          <w:color w:val="000000"/>
          <w:shd w:val="clear" w:color="auto" w:fill="FFFFFF"/>
        </w:rPr>
      </w:pPr>
      <w:r w:rsidRPr="00D64139">
        <w:rPr>
          <w:b/>
          <w:color w:val="000000"/>
          <w:shd w:val="clear" w:color="auto" w:fill="FFFFFF"/>
        </w:rPr>
        <w:lastRenderedPageBreak/>
        <w:t>Задани</w:t>
      </w:r>
      <w:r w:rsidR="00134626">
        <w:rPr>
          <w:b/>
          <w:color w:val="000000"/>
          <w:shd w:val="clear" w:color="auto" w:fill="FFFFFF"/>
        </w:rPr>
        <w:t xml:space="preserve">я </w:t>
      </w:r>
      <w:r w:rsidRPr="00D64139">
        <w:rPr>
          <w:b/>
          <w:color w:val="000000"/>
          <w:shd w:val="clear" w:color="auto" w:fill="FFFFFF"/>
        </w:rPr>
        <w:t>на анализ схемы</w:t>
      </w:r>
    </w:p>
    <w:p w:rsidR="00D64139" w:rsidRDefault="00D64139" w:rsidP="00B26D8F">
      <w:pPr>
        <w:rPr>
          <w:b/>
          <w:color w:val="000000"/>
          <w:shd w:val="clear" w:color="auto" w:fill="FFFFFF"/>
          <w:lang w:val="en-US"/>
        </w:rPr>
      </w:pPr>
      <w:r>
        <w:rPr>
          <w:b/>
          <w:noProof/>
          <w:color w:val="000000"/>
          <w:shd w:val="clear" w:color="auto" w:fill="FFFFFF"/>
          <w:lang w:eastAsia="ru-RU"/>
        </w:rPr>
        <w:drawing>
          <wp:inline distT="0" distB="0" distL="0" distR="0">
            <wp:extent cx="6294755" cy="33597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4755" cy="3359785"/>
                    </a:xfrm>
                    <a:prstGeom prst="rect">
                      <a:avLst/>
                    </a:prstGeom>
                    <a:noFill/>
                    <a:ln>
                      <a:noFill/>
                    </a:ln>
                  </pic:spPr>
                </pic:pic>
              </a:graphicData>
            </a:graphic>
          </wp:inline>
        </w:drawing>
      </w:r>
    </w:p>
    <w:p w:rsidR="00134626" w:rsidRDefault="00134626" w:rsidP="00D64139">
      <w:pPr>
        <w:rPr>
          <w:b/>
        </w:rPr>
      </w:pPr>
    </w:p>
    <w:p w:rsidR="00D64139" w:rsidRPr="00134626" w:rsidRDefault="00134626" w:rsidP="00D64139">
      <w:pPr>
        <w:rPr>
          <w:b/>
        </w:rPr>
      </w:pPr>
      <w:r>
        <w:rPr>
          <w:b/>
        </w:rPr>
        <w:t>17</w:t>
      </w:r>
      <w:r w:rsidRPr="00134626">
        <w:rPr>
          <w:b/>
        </w:rPr>
        <w:t xml:space="preserve">. </w:t>
      </w:r>
      <w:r w:rsidR="00D64139" w:rsidRPr="00134626">
        <w:rPr>
          <w:b/>
        </w:rPr>
        <w:t>Запишите названия судебных органов, пропущенные в схеме</w:t>
      </w:r>
      <w:r>
        <w:rPr>
          <w:b/>
        </w:rPr>
        <w:t>, напротив цифр, соответствующих номеру</w:t>
      </w:r>
      <w:r w:rsidR="00D64139" w:rsidRPr="00134626">
        <w:rPr>
          <w:b/>
        </w:rPr>
        <w:t xml:space="preserve"> (по 2 балла за каждое верно указанное название):</w:t>
      </w:r>
    </w:p>
    <w:p w:rsidR="00D64139" w:rsidRDefault="00D64139" w:rsidP="00D64139">
      <w:r>
        <w:t>1. ___________________________________________________</w:t>
      </w:r>
    </w:p>
    <w:p w:rsidR="00D64139" w:rsidRDefault="00D64139" w:rsidP="00D64139">
      <w:r>
        <w:t>2. ___________________________________________________</w:t>
      </w:r>
    </w:p>
    <w:p w:rsidR="00D64139" w:rsidRDefault="00D64139" w:rsidP="00D64139">
      <w:r>
        <w:t>3. ___________________________________________________</w:t>
      </w:r>
    </w:p>
    <w:p w:rsidR="00D64139" w:rsidRDefault="00D64139" w:rsidP="00D64139">
      <w:r>
        <w:t>4. ___________________________________________________</w:t>
      </w:r>
    </w:p>
    <w:p w:rsidR="00134626" w:rsidRDefault="00134626" w:rsidP="00D64139">
      <w:pPr>
        <w:rPr>
          <w:b/>
        </w:rPr>
      </w:pPr>
    </w:p>
    <w:p w:rsidR="00D64139" w:rsidRDefault="00134626" w:rsidP="00D64139">
      <w:pPr>
        <w:rPr>
          <w:b/>
        </w:rPr>
      </w:pPr>
      <w:r>
        <w:rPr>
          <w:b/>
        </w:rPr>
        <w:t>18.</w:t>
      </w:r>
      <w:r w:rsidRPr="00134626">
        <w:rPr>
          <w:b/>
        </w:rPr>
        <w:t xml:space="preserve"> </w:t>
      </w:r>
      <w:r>
        <w:rPr>
          <w:b/>
        </w:rPr>
        <w:t>Ответьте на вопросы (верный ответ – 2 балла, неверный ответ – 0 баллов):</w:t>
      </w:r>
    </w:p>
    <w:p w:rsidR="00134626" w:rsidRDefault="00134626" w:rsidP="00B657F1">
      <w:pPr>
        <w:spacing w:line="240" w:lineRule="auto"/>
      </w:pPr>
      <w:r>
        <w:t xml:space="preserve">18.1. В каком городе располагается суд, обозначенный в схеме цифрой «1»? </w:t>
      </w:r>
    </w:p>
    <w:p w:rsidR="00134626" w:rsidRDefault="00134626" w:rsidP="00B657F1">
      <w:pPr>
        <w:spacing w:line="240" w:lineRule="auto"/>
      </w:pPr>
      <w:r>
        <w:t>18.2. Каково количество судов, обозначенных в схеме цифрой «</w:t>
      </w:r>
      <w:r w:rsidR="00E23C01">
        <w:t>3</w:t>
      </w:r>
      <w:r>
        <w:t xml:space="preserve">»? </w:t>
      </w:r>
    </w:p>
    <w:p w:rsidR="00134626" w:rsidRDefault="00134626" w:rsidP="00B657F1">
      <w:pPr>
        <w:spacing w:line="240" w:lineRule="auto"/>
      </w:pPr>
      <w:r>
        <w:t>18.3. Каково количество судов, обозначенных в схеме цифрой «</w:t>
      </w:r>
      <w:r w:rsidR="00E23C01">
        <w:t>4</w:t>
      </w:r>
      <w:r>
        <w:t>»?</w:t>
      </w:r>
    </w:p>
    <w:p w:rsidR="00134626" w:rsidRDefault="00134626" w:rsidP="00D64139">
      <w:r>
        <w:t>18.1. ________________________________________________________________</w:t>
      </w:r>
    </w:p>
    <w:p w:rsidR="00134626" w:rsidRDefault="00134626" w:rsidP="00134626">
      <w:r>
        <w:t>18.2. ________________________________________________________________</w:t>
      </w:r>
    </w:p>
    <w:p w:rsidR="00134626" w:rsidRDefault="00134626" w:rsidP="00D64139">
      <w:r>
        <w:t>18.3. ________________________________________________________________</w:t>
      </w:r>
    </w:p>
    <w:p w:rsidR="00E23C01" w:rsidRDefault="00E23C01" w:rsidP="00D64139"/>
    <w:p w:rsidR="00E23C01" w:rsidRDefault="00E23C01">
      <w:pPr>
        <w:rPr>
          <w:b/>
        </w:rPr>
      </w:pPr>
      <w:r>
        <w:rPr>
          <w:b/>
        </w:rPr>
        <w:br w:type="page"/>
      </w:r>
    </w:p>
    <w:p w:rsidR="00597E3C" w:rsidRDefault="00E23C01" w:rsidP="00597E3C">
      <w:pPr>
        <w:rPr>
          <w:b/>
        </w:rPr>
      </w:pPr>
      <w:r w:rsidRPr="00E23C01">
        <w:rPr>
          <w:b/>
        </w:rPr>
        <w:lastRenderedPageBreak/>
        <w:t xml:space="preserve">19. </w:t>
      </w:r>
      <w:r w:rsidR="008C04C4">
        <w:rPr>
          <w:b/>
        </w:rPr>
        <w:t>Запишите пропущенные слова (в заданиях 19.1-19.3 – 1 балл за верный ответ, в задании 19.4 – 2 балла за верный ответ, всего – 5 баллов за задание):</w:t>
      </w:r>
    </w:p>
    <w:p w:rsidR="008C04C4" w:rsidRDefault="008C04C4" w:rsidP="00CA2C77">
      <w:pPr>
        <w:spacing w:line="240" w:lineRule="auto"/>
      </w:pPr>
      <w:r w:rsidRPr="008C04C4">
        <w:t>19.1.</w:t>
      </w:r>
      <w:r>
        <w:rPr>
          <w:b/>
        </w:rPr>
        <w:t xml:space="preserve"> </w:t>
      </w:r>
      <w:r w:rsidRPr="008C04C4">
        <w:t xml:space="preserve">Распорядиться имуществом на случай смерти можно путем </w:t>
      </w:r>
      <w:r w:rsidR="001F5698">
        <w:t xml:space="preserve">совершения </w:t>
      </w:r>
      <w:r>
        <w:t>…</w:t>
      </w:r>
      <w:r w:rsidRPr="008C04C4">
        <w:t xml:space="preserve"> или заключения </w:t>
      </w:r>
      <w:r>
        <w:t xml:space="preserve">… </w:t>
      </w:r>
    </w:p>
    <w:p w:rsidR="008C04C4" w:rsidRDefault="008C04C4" w:rsidP="00CA2C77">
      <w:pPr>
        <w:spacing w:line="240" w:lineRule="auto"/>
      </w:pPr>
      <w:r w:rsidRPr="008C04C4">
        <w:t xml:space="preserve">19.2. </w:t>
      </w:r>
      <w:r>
        <w:t>…</w:t>
      </w:r>
      <w:r w:rsidRPr="008C04C4">
        <w:t xml:space="preserve"> установленного образца является основным документом о трудовой деятельности и трудовом стаже работника.</w:t>
      </w:r>
    </w:p>
    <w:p w:rsidR="008C04C4" w:rsidRDefault="008C04C4" w:rsidP="00CA2C77">
      <w:pPr>
        <w:spacing w:line="240" w:lineRule="auto"/>
      </w:pPr>
      <w:r>
        <w:t xml:space="preserve">19.3. … </w:t>
      </w:r>
      <w:r w:rsidRPr="008C04C4">
        <w:t xml:space="preserve">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w:t>
      </w:r>
      <w:r>
        <w:t>РФ</w:t>
      </w:r>
      <w:r w:rsidRPr="008C04C4">
        <w:t>, навыками умственного и физического труда, развитие склонностей, интересов, способности к социальному самоопределению).</w:t>
      </w:r>
    </w:p>
    <w:p w:rsidR="008C04C4" w:rsidRDefault="008C04C4" w:rsidP="00CA2C77">
      <w:pPr>
        <w:spacing w:line="240" w:lineRule="auto"/>
      </w:pPr>
      <w:r>
        <w:t xml:space="preserve">19.4. </w:t>
      </w:r>
      <w:r w:rsidRPr="008C04C4">
        <w:t xml:space="preserve">Решение суда состоит из </w:t>
      </w:r>
      <w:r>
        <w:t>…</w:t>
      </w:r>
      <w:r w:rsidRPr="008C04C4">
        <w:t xml:space="preserve">, </w:t>
      </w:r>
      <w:r>
        <w:t>…, …</w:t>
      </w:r>
      <w:r w:rsidRPr="008C04C4">
        <w:t xml:space="preserve"> и </w:t>
      </w:r>
      <w:r>
        <w:t>…</w:t>
      </w:r>
      <w:r w:rsidRPr="008C04C4">
        <w:t xml:space="preserve"> частей.</w:t>
      </w:r>
    </w:p>
    <w:p w:rsidR="00071BBD" w:rsidRDefault="00071BBD" w:rsidP="008C04C4"/>
    <w:p w:rsidR="00071BBD" w:rsidRDefault="00071BBD" w:rsidP="008C04C4">
      <w:r>
        <w:t>19.1. ______________________________________________________________________</w:t>
      </w:r>
    </w:p>
    <w:p w:rsidR="00071BBD" w:rsidRPr="008C04C4" w:rsidRDefault="00071BBD" w:rsidP="00071BBD">
      <w:r>
        <w:t>19.2. ______________________________________________________________________</w:t>
      </w:r>
    </w:p>
    <w:p w:rsidR="00071BBD" w:rsidRPr="008C04C4" w:rsidRDefault="00071BBD" w:rsidP="00071BBD">
      <w:r>
        <w:t>19.3. ______________________________________________________________________</w:t>
      </w:r>
    </w:p>
    <w:p w:rsidR="00CA2C77" w:rsidRDefault="00071BBD" w:rsidP="00071BBD">
      <w:r>
        <w:t>19.4. ______________________________________________________________________</w:t>
      </w:r>
    </w:p>
    <w:p w:rsidR="00CA2C77" w:rsidRDefault="00CA2C77" w:rsidP="00071BBD"/>
    <w:p w:rsidR="00071BBD" w:rsidRPr="008C04C4" w:rsidRDefault="00071BBD" w:rsidP="00071BBD">
      <w:r>
        <w:t>______________________________________________________________________</w:t>
      </w:r>
    </w:p>
    <w:p w:rsidR="00071BBD" w:rsidRPr="008C04C4" w:rsidRDefault="00071BBD" w:rsidP="008C04C4"/>
    <w:sectPr w:rsidR="00071BBD" w:rsidRPr="008C04C4" w:rsidSect="0043192F">
      <w:headerReference w:type="default" r:id="rId9"/>
      <w:footerReference w:type="default" r:id="rId1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2D1" w:rsidRDefault="00BF72D1" w:rsidP="0025673C">
      <w:pPr>
        <w:spacing w:line="240" w:lineRule="auto"/>
      </w:pPr>
      <w:r>
        <w:separator/>
      </w:r>
    </w:p>
  </w:endnote>
  <w:endnote w:type="continuationSeparator" w:id="0">
    <w:p w:rsidR="00BF72D1" w:rsidRDefault="00BF72D1" w:rsidP="002567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98B" w:rsidRDefault="00F7498B" w:rsidP="00F7498B">
    <w:pPr>
      <w:pStyle w:val="a8"/>
      <w:jc w:val="center"/>
    </w:pPr>
    <w:r>
      <w:t>время выполнения – 120 минут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2D1" w:rsidRDefault="00BF72D1" w:rsidP="0025673C">
      <w:pPr>
        <w:spacing w:line="240" w:lineRule="auto"/>
      </w:pPr>
      <w:r>
        <w:separator/>
      </w:r>
    </w:p>
  </w:footnote>
  <w:footnote w:type="continuationSeparator" w:id="0">
    <w:p w:rsidR="00BF72D1" w:rsidRDefault="00BF72D1" w:rsidP="002567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850" w:rsidRDefault="005B2850" w:rsidP="005B2850">
    <w:pPr>
      <w:pStyle w:val="a6"/>
      <w:jc w:val="center"/>
    </w:pPr>
    <w:r>
      <w:t>9 класс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71"/>
    <w:rsid w:val="00024FFB"/>
    <w:rsid w:val="000545E9"/>
    <w:rsid w:val="0006300A"/>
    <w:rsid w:val="00071BBD"/>
    <w:rsid w:val="0012019C"/>
    <w:rsid w:val="00134626"/>
    <w:rsid w:val="001F5698"/>
    <w:rsid w:val="0025673C"/>
    <w:rsid w:val="003A3478"/>
    <w:rsid w:val="003E5C5A"/>
    <w:rsid w:val="0043192F"/>
    <w:rsid w:val="004573A5"/>
    <w:rsid w:val="00496DCD"/>
    <w:rsid w:val="004F0D8E"/>
    <w:rsid w:val="00522672"/>
    <w:rsid w:val="00597E3C"/>
    <w:rsid w:val="005B2850"/>
    <w:rsid w:val="007649F7"/>
    <w:rsid w:val="008073B1"/>
    <w:rsid w:val="00842C91"/>
    <w:rsid w:val="008C04C4"/>
    <w:rsid w:val="008C0609"/>
    <w:rsid w:val="008F18D0"/>
    <w:rsid w:val="00924835"/>
    <w:rsid w:val="009F2817"/>
    <w:rsid w:val="00A534B6"/>
    <w:rsid w:val="00B26D8F"/>
    <w:rsid w:val="00B657F1"/>
    <w:rsid w:val="00B92431"/>
    <w:rsid w:val="00BF72D1"/>
    <w:rsid w:val="00C06D6F"/>
    <w:rsid w:val="00C459C2"/>
    <w:rsid w:val="00CA2C77"/>
    <w:rsid w:val="00CE4230"/>
    <w:rsid w:val="00D64139"/>
    <w:rsid w:val="00E23C01"/>
    <w:rsid w:val="00EA0F67"/>
    <w:rsid w:val="00ED3E2C"/>
    <w:rsid w:val="00F17621"/>
    <w:rsid w:val="00F46D71"/>
    <w:rsid w:val="00F62E24"/>
    <w:rsid w:val="00F74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2910D-E9C0-4A96-8563-63565747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6D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459C2"/>
    <w:pPr>
      <w:spacing w:after="120" w:line="240" w:lineRule="auto"/>
      <w:jc w:val="left"/>
    </w:pPr>
    <w:rPr>
      <w:rFonts w:asciiTheme="minorHAnsi" w:hAnsiTheme="minorHAnsi" w:cstheme="minorBidi"/>
      <w:sz w:val="24"/>
      <w:szCs w:val="24"/>
      <w:lang w:val="en-US"/>
    </w:rPr>
  </w:style>
  <w:style w:type="character" w:customStyle="1" w:styleId="a5">
    <w:name w:val="Основной текст Знак"/>
    <w:basedOn w:val="a0"/>
    <w:link w:val="a4"/>
    <w:rsid w:val="00C459C2"/>
    <w:rPr>
      <w:rFonts w:asciiTheme="minorHAnsi" w:hAnsiTheme="minorHAnsi" w:cstheme="minorBidi"/>
      <w:sz w:val="24"/>
      <w:szCs w:val="24"/>
      <w:lang w:val="en-US"/>
    </w:rPr>
  </w:style>
  <w:style w:type="paragraph" w:styleId="a6">
    <w:name w:val="header"/>
    <w:basedOn w:val="a"/>
    <w:link w:val="a7"/>
    <w:uiPriority w:val="99"/>
    <w:unhideWhenUsed/>
    <w:rsid w:val="0025673C"/>
    <w:pPr>
      <w:tabs>
        <w:tab w:val="center" w:pos="4677"/>
        <w:tab w:val="right" w:pos="9355"/>
      </w:tabs>
      <w:spacing w:line="240" w:lineRule="auto"/>
    </w:pPr>
  </w:style>
  <w:style w:type="character" w:customStyle="1" w:styleId="a7">
    <w:name w:val="Верхний колонтитул Знак"/>
    <w:basedOn w:val="a0"/>
    <w:link w:val="a6"/>
    <w:uiPriority w:val="99"/>
    <w:rsid w:val="0025673C"/>
  </w:style>
  <w:style w:type="paragraph" w:styleId="a8">
    <w:name w:val="footer"/>
    <w:basedOn w:val="a"/>
    <w:link w:val="a9"/>
    <w:uiPriority w:val="99"/>
    <w:unhideWhenUsed/>
    <w:rsid w:val="0025673C"/>
    <w:pPr>
      <w:tabs>
        <w:tab w:val="center" w:pos="4677"/>
        <w:tab w:val="right" w:pos="9355"/>
      </w:tabs>
      <w:spacing w:line="240" w:lineRule="auto"/>
    </w:pPr>
  </w:style>
  <w:style w:type="character" w:customStyle="1" w:styleId="a9">
    <w:name w:val="Нижний колонтитул Знак"/>
    <w:basedOn w:val="a0"/>
    <w:link w:val="a8"/>
    <w:uiPriority w:val="99"/>
    <w:rsid w:val="00256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29132">
      <w:bodyDiv w:val="1"/>
      <w:marLeft w:val="0"/>
      <w:marRight w:val="0"/>
      <w:marTop w:val="0"/>
      <w:marBottom w:val="0"/>
      <w:divBdr>
        <w:top w:val="none" w:sz="0" w:space="0" w:color="auto"/>
        <w:left w:val="none" w:sz="0" w:space="0" w:color="auto"/>
        <w:bottom w:val="none" w:sz="0" w:space="0" w:color="auto"/>
        <w:right w:val="none" w:sz="0" w:space="0" w:color="auto"/>
      </w:divBdr>
    </w:div>
    <w:div w:id="1099838922">
      <w:bodyDiv w:val="1"/>
      <w:marLeft w:val="0"/>
      <w:marRight w:val="0"/>
      <w:marTop w:val="0"/>
      <w:marBottom w:val="0"/>
      <w:divBdr>
        <w:top w:val="none" w:sz="0" w:space="0" w:color="auto"/>
        <w:left w:val="none" w:sz="0" w:space="0" w:color="auto"/>
        <w:bottom w:val="none" w:sz="0" w:space="0" w:color="auto"/>
        <w:right w:val="none" w:sz="0" w:space="0" w:color="auto"/>
      </w:divBdr>
    </w:div>
    <w:div w:id="1440486202">
      <w:bodyDiv w:val="1"/>
      <w:marLeft w:val="0"/>
      <w:marRight w:val="0"/>
      <w:marTop w:val="0"/>
      <w:marBottom w:val="0"/>
      <w:divBdr>
        <w:top w:val="none" w:sz="0" w:space="0" w:color="auto"/>
        <w:left w:val="none" w:sz="0" w:space="0" w:color="auto"/>
        <w:bottom w:val="none" w:sz="0" w:space="0" w:color="auto"/>
        <w:right w:val="none" w:sz="0" w:space="0" w:color="auto"/>
      </w:divBdr>
    </w:div>
    <w:div w:id="1589654124">
      <w:bodyDiv w:val="1"/>
      <w:marLeft w:val="0"/>
      <w:marRight w:val="0"/>
      <w:marTop w:val="0"/>
      <w:marBottom w:val="0"/>
      <w:divBdr>
        <w:top w:val="none" w:sz="0" w:space="0" w:color="auto"/>
        <w:left w:val="none" w:sz="0" w:space="0" w:color="auto"/>
        <w:bottom w:val="none" w:sz="0" w:space="0" w:color="auto"/>
        <w:right w:val="none" w:sz="0" w:space="0" w:color="auto"/>
      </w:divBdr>
    </w:div>
    <w:div w:id="162935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2178</Words>
  <Characters>12420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Лядов</dc:creator>
  <cp:keywords/>
  <dc:description/>
  <cp:lastModifiedBy>Николай Лысенко</cp:lastModifiedBy>
  <cp:revision>9</cp:revision>
  <dcterms:created xsi:type="dcterms:W3CDTF">2019-10-16T10:08:00Z</dcterms:created>
  <dcterms:modified xsi:type="dcterms:W3CDTF">2019-10-21T13:35:00Z</dcterms:modified>
</cp:coreProperties>
</file>