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21785" w14:textId="4BDA1DDD" w:rsidR="0005423C" w:rsidRPr="008F0AC5" w:rsidRDefault="003E16F9" w:rsidP="000054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Олимпиадные задания для 10 класса</w:t>
      </w:r>
      <w:r w:rsidR="008F0AC5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8F0AC5" w:rsidRPr="008F0AC5">
        <w:rPr>
          <w:rFonts w:ascii="Times New Roman" w:hAnsi="Times New Roman" w:cs="Times New Roman"/>
          <w:b/>
          <w:sz w:val="24"/>
          <w:szCs w:val="24"/>
        </w:rPr>
        <w:t xml:space="preserve">2019-2020 </w:t>
      </w:r>
      <w:proofErr w:type="spellStart"/>
      <w:r w:rsidR="008F0AC5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8F0AC5">
        <w:rPr>
          <w:rFonts w:ascii="Times New Roman" w:hAnsi="Times New Roman" w:cs="Times New Roman"/>
          <w:b/>
          <w:sz w:val="24"/>
          <w:szCs w:val="24"/>
        </w:rPr>
        <w:t>.</w:t>
      </w:r>
    </w:p>
    <w:p w14:paraId="314F3B73" w14:textId="78C4CB9D" w:rsidR="003E16F9" w:rsidRPr="00005401" w:rsidRDefault="003E16F9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1</w:t>
      </w:r>
    </w:p>
    <w:p w14:paraId="7854E8B0" w14:textId="019454F1" w:rsidR="003E7A63" w:rsidRPr="00005401" w:rsidRDefault="003E7A63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В латинском языке есть дифтонги </w:t>
      </w:r>
      <w:r w:rsidRPr="00AD6B1D">
        <w:rPr>
          <w:rFonts w:ascii="Times New Roman" w:hAnsi="Times New Roman" w:cs="Times New Roman"/>
          <w:b/>
          <w:bCs/>
          <w:sz w:val="24"/>
          <w:szCs w:val="24"/>
          <w:lang w:val="en-US"/>
        </w:rPr>
        <w:t>au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AD6B1D">
        <w:rPr>
          <w:rFonts w:ascii="Times New Roman" w:hAnsi="Times New Roman" w:cs="Times New Roman"/>
          <w:b/>
          <w:bCs/>
          <w:sz w:val="24"/>
          <w:szCs w:val="24"/>
          <w:lang w:val="en-US"/>
        </w:rPr>
        <w:t>eu</w:t>
      </w:r>
      <w:proofErr w:type="spellEnd"/>
      <w:r w:rsidRPr="00AD6B1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 Они встречаются, например, в словах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>ō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ra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Eur</w:t>
      </w:r>
      <w:r w:rsidRPr="00005401">
        <w:rPr>
          <w:rFonts w:ascii="Times New Roman" w:hAnsi="Times New Roman" w:cs="Times New Roman"/>
          <w:bCs/>
          <w:sz w:val="24"/>
          <w:szCs w:val="24"/>
        </w:rPr>
        <w:t>ō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pa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005401">
        <w:rPr>
          <w:rFonts w:ascii="Times New Roman" w:hAnsi="Times New Roman" w:cs="Times New Roman"/>
          <w:bCs/>
          <w:sz w:val="24"/>
          <w:szCs w:val="24"/>
          <w:lang w:val="en-US"/>
        </w:rPr>
        <w:t>Aurelia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В современном русском языке эти слова имеют следующий облик: аура, Аврора, Европа, 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</w:rPr>
        <w:t>Аурелия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005401">
        <w:rPr>
          <w:rFonts w:ascii="Times New Roman" w:hAnsi="Times New Roman" w:cs="Times New Roman"/>
          <w:bCs/>
          <w:sz w:val="24"/>
          <w:szCs w:val="24"/>
        </w:rPr>
        <w:t>Аврелия</w:t>
      </w:r>
      <w:proofErr w:type="spellEnd"/>
      <w:r w:rsidRPr="00005401">
        <w:rPr>
          <w:rFonts w:ascii="Times New Roman" w:hAnsi="Times New Roman" w:cs="Times New Roman"/>
          <w:bCs/>
          <w:sz w:val="24"/>
          <w:szCs w:val="24"/>
        </w:rPr>
        <w:t>).</w:t>
      </w:r>
    </w:p>
    <w:p w14:paraId="328B419F" w14:textId="13E974A8" w:rsidR="008A2DD9" w:rsidRPr="00005401" w:rsidRDefault="008A2DD9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>Соотнесите латинский и русский варианты и ответьте на вопросы: как передается дифтонг в русском языке, чем это обусловлено?</w:t>
      </w:r>
    </w:p>
    <w:p w14:paraId="422C81BB" w14:textId="6D56AD9C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>№ 2</w:t>
      </w:r>
    </w:p>
    <w:p w14:paraId="32E694B6" w14:textId="77777777" w:rsidR="009B7ACE" w:rsidRPr="009B7ACE" w:rsidRDefault="009B7ACE" w:rsidP="00005401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ACE">
        <w:rPr>
          <w:rFonts w:ascii="Times New Roman" w:eastAsia="Calibri" w:hAnsi="Times New Roman" w:cs="Times New Roman"/>
          <w:sz w:val="24"/>
          <w:szCs w:val="24"/>
        </w:rPr>
        <w:t>Прочитайте отрывки из «Российской грамматики» М.В. Ломоносова (1755 г.). Восстановите пропущенные слова.</w:t>
      </w:r>
    </w:p>
    <w:p w14:paraId="4616733C" w14:textId="220799C3" w:rsidR="008913DB" w:rsidRPr="00005401" w:rsidRDefault="00A20559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________________ дано для того человеку, чтобы свои понятия сообщать другому. </w:t>
      </w:r>
    </w:p>
    <w:p w14:paraId="18A280F2" w14:textId="3508895C" w:rsidR="00A20559" w:rsidRPr="00005401" w:rsidRDefault="00A20559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К последним принадлежат _________, обще за особливую часть слова почитаемые. Сии глагольные имена служат к сокращению человеческого слова, заключая в себе имени и глагола силу.</w:t>
      </w:r>
    </w:p>
    <w:p w14:paraId="238A651E" w14:textId="5CAEFE8F" w:rsidR="00DD3B43" w:rsidRPr="00005401" w:rsidRDefault="00DD3B43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Латинского языка имена изменяются действительно шестью _______. Греки довольствуются пятью. Российский язык избыточествует перед прочими. </w:t>
      </w:r>
    </w:p>
    <w:p w14:paraId="779DD896" w14:textId="7BDDB8BE" w:rsidR="00DD3B43" w:rsidRPr="00005401" w:rsidRDefault="00DD3B43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Недостаток чувствителен в Еврейском языке, который настоящего ____________ не имеет, и причастие служит ему вместо оного. Прочи</w:t>
      </w:r>
      <w:r w:rsidR="00C966AB" w:rsidRPr="00005401">
        <w:rPr>
          <w:rFonts w:ascii="Times New Roman" w:hAnsi="Times New Roman" w:cs="Times New Roman"/>
          <w:sz w:val="24"/>
          <w:szCs w:val="24"/>
        </w:rPr>
        <w:t>е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r w:rsidR="00C966AB" w:rsidRPr="00005401">
        <w:rPr>
          <w:rFonts w:ascii="Times New Roman" w:hAnsi="Times New Roman" w:cs="Times New Roman"/>
          <w:sz w:val="24"/>
          <w:szCs w:val="24"/>
        </w:rPr>
        <w:t>два _________ не разделяются на разные степени, как во многих Европейских языках (пропущено одно слово в обоих случаях).</w:t>
      </w:r>
    </w:p>
    <w:p w14:paraId="04055CEB" w14:textId="12A58793" w:rsidR="00C966AB" w:rsidRPr="00005401" w:rsidRDefault="00C966AB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>Деяния суть двояки: первые от одного происходят и в другом действо производят. По сему и глаголы на два __________разделяются.</w:t>
      </w:r>
    </w:p>
    <w:p w14:paraId="734EC161" w14:textId="215C1F9D" w:rsidR="00C966AB" w:rsidRPr="00005401" w:rsidRDefault="00C966AB" w:rsidP="00005401">
      <w:pPr>
        <w:pStyle w:val="a3"/>
        <w:numPr>
          <w:ilvl w:val="0"/>
          <w:numId w:val="6"/>
        </w:num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_________ и 7) __________ служат только к сопряжению и сношению понятий, в </w:t>
      </w:r>
      <w:proofErr w:type="spellStart"/>
      <w:r w:rsidRPr="00005401">
        <w:rPr>
          <w:rFonts w:ascii="Times New Roman" w:hAnsi="Times New Roman" w:cs="Times New Roman"/>
          <w:sz w:val="24"/>
          <w:szCs w:val="24"/>
        </w:rPr>
        <w:t>протчем</w:t>
      </w:r>
      <w:proofErr w:type="spellEnd"/>
      <w:r w:rsidRPr="00005401">
        <w:rPr>
          <w:rFonts w:ascii="Times New Roman" w:hAnsi="Times New Roman" w:cs="Times New Roman"/>
          <w:sz w:val="24"/>
          <w:szCs w:val="24"/>
        </w:rPr>
        <w:t xml:space="preserve"> не подлежат никаким переменам.</w:t>
      </w:r>
    </w:p>
    <w:p w14:paraId="75EE19CB" w14:textId="77777777" w:rsidR="0005423C" w:rsidRPr="00005401" w:rsidRDefault="0005423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431C3E" w14:textId="1327EBF2" w:rsidR="0078308C" w:rsidRPr="00005401" w:rsidRDefault="0078308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 xml:space="preserve"> № 3</w:t>
      </w:r>
    </w:p>
    <w:p w14:paraId="39885DB9" w14:textId="2704784A" w:rsidR="000A24BD" w:rsidRDefault="000A24BD" w:rsidP="00005401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5401">
        <w:rPr>
          <w:rFonts w:ascii="Times New Roman" w:hAnsi="Times New Roman" w:cs="Times New Roman"/>
          <w:bCs/>
          <w:sz w:val="24"/>
          <w:szCs w:val="24"/>
        </w:rPr>
        <w:t xml:space="preserve">Объясните значение следующих словосочетаний: </w:t>
      </w:r>
      <w:bookmarkStart w:id="0" w:name="_Hlk21981731"/>
      <w:r w:rsidRPr="00005401">
        <w:rPr>
          <w:rFonts w:ascii="Times New Roman" w:hAnsi="Times New Roman" w:cs="Times New Roman"/>
          <w:bCs/>
          <w:i/>
          <w:iCs/>
          <w:sz w:val="24"/>
          <w:szCs w:val="24"/>
        </w:rPr>
        <w:t>белая зависть, белый танец, белая нефть, белое золото, белый континент, белые воротнички, белое безмолвие</w:t>
      </w:r>
      <w:r w:rsidRPr="0000540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3DCE433" w14:textId="77777777" w:rsidR="00AD6B1D" w:rsidRPr="00005401" w:rsidRDefault="00AD6B1D" w:rsidP="00AD6B1D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Что объединяет  словосочетания «</w:t>
      </w:r>
      <w:r w:rsidRPr="009B2B77">
        <w:rPr>
          <w:rFonts w:ascii="Times New Roman" w:hAnsi="Times New Roman" w:cs="Times New Roman"/>
          <w:bCs/>
          <w:sz w:val="24"/>
          <w:szCs w:val="24"/>
        </w:rPr>
        <w:t>белое золото, белый континент, белые воротнички</w:t>
      </w:r>
      <w:r>
        <w:rPr>
          <w:rFonts w:ascii="Times New Roman" w:hAnsi="Times New Roman" w:cs="Times New Roman"/>
          <w:bCs/>
          <w:sz w:val="24"/>
          <w:szCs w:val="24"/>
        </w:rPr>
        <w:t>»?</w:t>
      </w:r>
    </w:p>
    <w:bookmarkEnd w:id="0"/>
    <w:p w14:paraId="6B77E87B" w14:textId="60D836FC" w:rsidR="0088025C" w:rsidRPr="00005401" w:rsidRDefault="0088025C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 xml:space="preserve"> № 4</w:t>
      </w:r>
    </w:p>
    <w:p w14:paraId="27BAB6B0" w14:textId="77EAFC28" w:rsidR="00321AA0" w:rsidRPr="00005401" w:rsidRDefault="00321AA0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Чем объясняется омонимичное совпадение инфинитивных форм и форм имен существительных, например, инфинитивы </w:t>
      </w:r>
      <w:bookmarkStart w:id="1" w:name="_Hlk21985711"/>
      <w:r w:rsidRPr="00005401">
        <w:rPr>
          <w:rFonts w:ascii="Times New Roman" w:hAnsi="Times New Roman" w:cs="Times New Roman"/>
          <w:i/>
          <w:iCs/>
          <w:sz w:val="24"/>
          <w:szCs w:val="24"/>
        </w:rPr>
        <w:t>течь, печь, стать, знать</w:t>
      </w:r>
      <w:r w:rsidRPr="0000540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005401">
        <w:rPr>
          <w:rFonts w:ascii="Times New Roman" w:hAnsi="Times New Roman" w:cs="Times New Roman"/>
          <w:sz w:val="24"/>
          <w:szCs w:val="24"/>
        </w:rPr>
        <w:t xml:space="preserve">и существительные </w:t>
      </w:r>
      <w:r w:rsidRPr="00005401">
        <w:rPr>
          <w:rFonts w:ascii="Times New Roman" w:hAnsi="Times New Roman" w:cs="Times New Roman"/>
          <w:i/>
          <w:iCs/>
          <w:sz w:val="24"/>
          <w:szCs w:val="24"/>
        </w:rPr>
        <w:t>течь, печь, стать, знать</w:t>
      </w:r>
      <w:r w:rsidR="000C4FA4" w:rsidRPr="00005401">
        <w:rPr>
          <w:rFonts w:ascii="Times New Roman" w:hAnsi="Times New Roman" w:cs="Times New Roman"/>
          <w:sz w:val="24"/>
          <w:szCs w:val="24"/>
        </w:rPr>
        <w:t>?</w:t>
      </w:r>
    </w:p>
    <w:p w14:paraId="35F0B9A3" w14:textId="4B03C0C6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 xml:space="preserve">Задание № </w:t>
      </w:r>
      <w:r w:rsidR="0005423C" w:rsidRPr="00005401">
        <w:rPr>
          <w:rFonts w:ascii="Times New Roman" w:hAnsi="Times New Roman" w:cs="Times New Roman"/>
          <w:b/>
          <w:sz w:val="24"/>
          <w:szCs w:val="24"/>
        </w:rPr>
        <w:t>5</w:t>
      </w:r>
    </w:p>
    <w:p w14:paraId="3CC5D392" w14:textId="47A3DAF5" w:rsidR="004D3107" w:rsidRPr="00005401" w:rsidRDefault="004D3107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color w:val="141414"/>
        </w:rPr>
      </w:pPr>
      <w:r w:rsidRPr="00005401">
        <w:rPr>
          <w:color w:val="141414"/>
        </w:rPr>
        <w:t xml:space="preserve">В лингвистике существует понятие </w:t>
      </w:r>
      <w:r w:rsidR="00EF1E76" w:rsidRPr="00005401">
        <w:rPr>
          <w:color w:val="141414"/>
        </w:rPr>
        <w:t xml:space="preserve">«народная этимология». Исследователи </w:t>
      </w:r>
      <w:r w:rsidRPr="00005401">
        <w:rPr>
          <w:color w:val="141414"/>
        </w:rPr>
        <w:t>Л.А.</w:t>
      </w:r>
      <w:r w:rsidR="00EF1E76" w:rsidRPr="00005401">
        <w:rPr>
          <w:color w:val="141414"/>
        </w:rPr>
        <w:t> </w:t>
      </w:r>
      <w:r w:rsidRPr="00005401">
        <w:rPr>
          <w:color w:val="141414"/>
        </w:rPr>
        <w:t>Введенская и Н.П. Колесников считают, что</w:t>
      </w:r>
      <w:r w:rsidR="00EF1E76" w:rsidRPr="00005401">
        <w:rPr>
          <w:color w:val="141414"/>
        </w:rPr>
        <w:t xml:space="preserve"> </w:t>
      </w:r>
      <w:r w:rsidRPr="00005401">
        <w:rPr>
          <w:rStyle w:val="a6"/>
          <w:color w:val="141414"/>
        </w:rPr>
        <w:t>народная этимология</w:t>
      </w:r>
      <w:r w:rsidR="00EF1E76" w:rsidRPr="00005401">
        <w:rPr>
          <w:color w:val="141414"/>
        </w:rPr>
        <w:t xml:space="preserve"> </w:t>
      </w:r>
      <w:r w:rsidRPr="00005401">
        <w:rPr>
          <w:color w:val="141414"/>
        </w:rPr>
        <w:t xml:space="preserve">– это </w:t>
      </w:r>
      <w:r w:rsidR="00EF1E76" w:rsidRPr="00005401">
        <w:rPr>
          <w:color w:val="141414"/>
        </w:rPr>
        <w:t>изменение</w:t>
      </w:r>
      <w:r w:rsidRPr="00005401">
        <w:rPr>
          <w:color w:val="141414"/>
        </w:rPr>
        <w:t xml:space="preserve"> фономорфологической структуры </w:t>
      </w:r>
      <w:r w:rsidR="00EF1E76" w:rsidRPr="00005401">
        <w:rPr>
          <w:color w:val="141414"/>
        </w:rPr>
        <w:t>неясного</w:t>
      </w:r>
      <w:r w:rsidRPr="00005401">
        <w:rPr>
          <w:color w:val="141414"/>
        </w:rPr>
        <w:t xml:space="preserve"> слова, в результате чего оно по звучанию и значению сближается с известными носителю языка словами и легче поддается осмыслению.</w:t>
      </w:r>
    </w:p>
    <w:p w14:paraId="3FBC64C8" w14:textId="77777777" w:rsidR="002208C9" w:rsidRPr="00005401" w:rsidRDefault="002208C9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color w:val="141414"/>
          <w:shd w:val="clear" w:color="auto" w:fill="FFFFFF"/>
        </w:rPr>
      </w:pPr>
      <w:r w:rsidRPr="00005401">
        <w:rPr>
          <w:rStyle w:val="a7"/>
          <w:i w:val="0"/>
          <w:iCs w:val="0"/>
          <w:color w:val="141414"/>
          <w:shd w:val="clear" w:color="auto" w:fill="FFFFFF"/>
        </w:rPr>
        <w:t>Например,</w:t>
      </w:r>
      <w:r w:rsidRPr="00005401">
        <w:rPr>
          <w:rStyle w:val="a7"/>
          <w:color w:val="141414"/>
          <w:shd w:val="clear" w:color="auto" w:fill="FFFFFF"/>
        </w:rPr>
        <w:t xml:space="preserve"> </w:t>
      </w:r>
      <w:r w:rsidRPr="00005401">
        <w:rPr>
          <w:color w:val="141414"/>
          <w:shd w:val="clear" w:color="auto" w:fill="FFFFFF"/>
        </w:rPr>
        <w:t xml:space="preserve">непонятное </w:t>
      </w:r>
      <w:r w:rsidRPr="00005401">
        <w:rPr>
          <w:rStyle w:val="a7"/>
          <w:color w:val="141414"/>
          <w:shd w:val="clear" w:color="auto" w:fill="FFFFFF"/>
        </w:rPr>
        <w:t>пиджак</w:t>
      </w:r>
      <w:r w:rsidRPr="00005401">
        <w:rPr>
          <w:color w:val="141414"/>
          <w:shd w:val="clear" w:color="auto" w:fill="FFFFFF"/>
        </w:rPr>
        <w:t xml:space="preserve"> было осмыслено путем сближения со словом </w:t>
      </w:r>
      <w:r w:rsidRPr="00005401">
        <w:rPr>
          <w:rStyle w:val="a7"/>
          <w:color w:val="141414"/>
          <w:shd w:val="clear" w:color="auto" w:fill="FFFFFF"/>
        </w:rPr>
        <w:t xml:space="preserve">спина, 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>и получилось</w:t>
      </w:r>
      <w:r w:rsidRPr="00005401">
        <w:rPr>
          <w:rStyle w:val="a7"/>
          <w:color w:val="141414"/>
          <w:shd w:val="clear" w:color="auto" w:fill="FFFFFF"/>
        </w:rPr>
        <w:t xml:space="preserve">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спинжак</w:t>
      </w:r>
      <w:proofErr w:type="spellEnd"/>
      <w:r w:rsidRPr="00005401">
        <w:rPr>
          <w:color w:val="141414"/>
          <w:shd w:val="clear" w:color="auto" w:fill="FFFFFF"/>
        </w:rPr>
        <w:t xml:space="preserve">, в слове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полуклиника</w:t>
      </w:r>
      <w:proofErr w:type="spellEnd"/>
      <w:r w:rsidRPr="00005401">
        <w:rPr>
          <w:color w:val="141414"/>
          <w:shd w:val="clear" w:color="auto" w:fill="FFFFFF"/>
        </w:rPr>
        <w:t xml:space="preserve"> вместо </w:t>
      </w:r>
      <w:r w:rsidR="00EF1E76" w:rsidRPr="00005401">
        <w:rPr>
          <w:rStyle w:val="a7"/>
          <w:color w:val="141414"/>
          <w:shd w:val="clear" w:color="auto" w:fill="FFFFFF"/>
        </w:rPr>
        <w:t>поликлиник</w:t>
      </w:r>
      <w:r w:rsidRPr="00005401">
        <w:rPr>
          <w:rStyle w:val="a7"/>
          <w:color w:val="141414"/>
          <w:shd w:val="clear" w:color="auto" w:fill="FFFFFF"/>
        </w:rPr>
        <w:t>а</w:t>
      </w:r>
      <w:r w:rsidR="00EF1E76" w:rsidRPr="00005401">
        <w:rPr>
          <w:color w:val="141414"/>
          <w:shd w:val="clear" w:color="auto" w:fill="FFFFFF"/>
        </w:rPr>
        <w:t xml:space="preserve"> произошло сближение с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полу-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color w:val="141414"/>
          <w:shd w:val="clear" w:color="auto" w:fill="FFFFFF"/>
        </w:rPr>
        <w:t>и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клиника</w:t>
      </w:r>
      <w:r w:rsidRPr="00005401">
        <w:rPr>
          <w:color w:val="141414"/>
          <w:shd w:val="clear" w:color="auto" w:fill="FFFFFF"/>
        </w:rPr>
        <w:t xml:space="preserve">, в слове </w:t>
      </w:r>
      <w:proofErr w:type="spellStart"/>
      <w:r w:rsidR="00EF1E76" w:rsidRPr="00005401">
        <w:rPr>
          <w:rStyle w:val="a7"/>
          <w:color w:val="141414"/>
          <w:shd w:val="clear" w:color="auto" w:fill="FFFFFF"/>
        </w:rPr>
        <w:t>бурдовый</w:t>
      </w:r>
      <w:proofErr w:type="spellEnd"/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color w:val="141414"/>
          <w:shd w:val="clear" w:color="auto" w:fill="FFFFFF"/>
        </w:rPr>
        <w:t>вместо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бордовый</w:t>
      </w:r>
      <w:r w:rsidRPr="00005401">
        <w:rPr>
          <w:color w:val="141414"/>
          <w:shd w:val="clear" w:color="auto" w:fill="FFFFFF"/>
        </w:rPr>
        <w:t xml:space="preserve"> – </w:t>
      </w:r>
      <w:r w:rsidR="00EF1E76" w:rsidRPr="00005401">
        <w:rPr>
          <w:color w:val="141414"/>
          <w:shd w:val="clear" w:color="auto" w:fill="FFFFFF"/>
        </w:rPr>
        <w:t>сближение со словом</w:t>
      </w:r>
      <w:r w:rsidRPr="00005401">
        <w:rPr>
          <w:color w:val="141414"/>
          <w:shd w:val="clear" w:color="auto" w:fill="FFFFFF"/>
        </w:rPr>
        <w:t xml:space="preserve"> </w:t>
      </w:r>
      <w:r w:rsidR="00EF1E76" w:rsidRPr="00005401">
        <w:rPr>
          <w:rStyle w:val="a7"/>
          <w:color w:val="141414"/>
          <w:shd w:val="clear" w:color="auto" w:fill="FFFFFF"/>
        </w:rPr>
        <w:t>бурда</w:t>
      </w:r>
      <w:r w:rsidRPr="00005401">
        <w:rPr>
          <w:color w:val="141414"/>
          <w:shd w:val="clear" w:color="auto" w:fill="FFFFFF"/>
        </w:rPr>
        <w:t xml:space="preserve"> и т.д.</w:t>
      </w:r>
    </w:p>
    <w:p w14:paraId="45703FC6" w14:textId="35A3F659" w:rsidR="002208C9" w:rsidRPr="00005401" w:rsidRDefault="002208C9" w:rsidP="00005401">
      <w:pPr>
        <w:pStyle w:val="a5"/>
        <w:shd w:val="clear" w:color="auto" w:fill="FFFFFF"/>
        <w:spacing w:before="0" w:beforeAutospacing="0" w:after="375" w:afterAutospacing="0"/>
        <w:jc w:val="both"/>
        <w:rPr>
          <w:rStyle w:val="a7"/>
          <w:i w:val="0"/>
          <w:iCs w:val="0"/>
          <w:color w:val="141414"/>
          <w:shd w:val="clear" w:color="auto" w:fill="FFFFFF"/>
        </w:rPr>
      </w:pPr>
      <w:r w:rsidRPr="00005401">
        <w:rPr>
          <w:color w:val="141414"/>
          <w:shd w:val="clear" w:color="auto" w:fill="FFFFFF"/>
        </w:rPr>
        <w:lastRenderedPageBreak/>
        <w:t xml:space="preserve">Определите какие слова русского литературного языка «скрываются» за следующими результатами народной этимологии: </w:t>
      </w:r>
      <w:proofErr w:type="spellStart"/>
      <w:r w:rsidR="00EB0FFA">
        <w:rPr>
          <w:rStyle w:val="a7"/>
          <w:i w:val="0"/>
          <w:iCs w:val="0"/>
          <w:color w:val="141414"/>
          <w:shd w:val="clear" w:color="auto" w:fill="FFFFFF"/>
        </w:rPr>
        <w:t>нерво</w:t>
      </w:r>
      <w:r w:rsidRPr="00005401">
        <w:rPr>
          <w:rStyle w:val="a7"/>
          <w:i w:val="0"/>
          <w:iCs w:val="0"/>
          <w:color w:val="141414"/>
          <w:shd w:val="clear" w:color="auto" w:fill="FFFFFF"/>
        </w:rPr>
        <w:t>патолог</w:t>
      </w:r>
      <w:proofErr w:type="spellEnd"/>
      <w:r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Pr="00005401">
        <w:rPr>
          <w:rStyle w:val="a7"/>
          <w:i w:val="0"/>
          <w:iCs w:val="0"/>
          <w:color w:val="141414"/>
          <w:shd w:val="clear" w:color="auto" w:fill="FFFFFF"/>
        </w:rPr>
        <w:t>перетрубация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строганок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мазелин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гудильник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крылос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скоропадент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вродекуль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скудент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 xml:space="preserve">, </w:t>
      </w:r>
      <w:proofErr w:type="spellStart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злоядный</w:t>
      </w:r>
      <w:proofErr w:type="spellEnd"/>
      <w:r w:rsidR="00006CBA" w:rsidRPr="00005401">
        <w:rPr>
          <w:rStyle w:val="a7"/>
          <w:i w:val="0"/>
          <w:iCs w:val="0"/>
          <w:color w:val="141414"/>
          <w:shd w:val="clear" w:color="auto" w:fill="FFFFFF"/>
        </w:rPr>
        <w:t>.</w:t>
      </w:r>
    </w:p>
    <w:p w14:paraId="31A3C848" w14:textId="23591AD5" w:rsidR="0005423C" w:rsidRPr="00005401" w:rsidRDefault="0005423C" w:rsidP="00005401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5401">
        <w:rPr>
          <w:rFonts w:ascii="Times New Roman" w:eastAsia="Calibri" w:hAnsi="Times New Roman" w:cs="Times New Roman"/>
          <w:b/>
          <w:sz w:val="24"/>
          <w:szCs w:val="24"/>
        </w:rPr>
        <w:t>Задание № 6.</w:t>
      </w:r>
    </w:p>
    <w:p w14:paraId="036FB2DF" w14:textId="2AFE81F7" w:rsidR="008D1F36" w:rsidRPr="00005401" w:rsidRDefault="008D1F36" w:rsidP="00005401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5401">
        <w:rPr>
          <w:rFonts w:ascii="Times New Roman" w:eastAsia="Calibri" w:hAnsi="Times New Roman" w:cs="Times New Roman"/>
          <w:bCs/>
          <w:sz w:val="24"/>
          <w:szCs w:val="24"/>
        </w:rPr>
        <w:t>Определите значение выделенного слова в отрывках из стихотворений Н.М. Языкова. Как образовано данное слово и к какой части речи относится?</w:t>
      </w:r>
    </w:p>
    <w:p w14:paraId="2C671F51" w14:textId="1FDA5F1A" w:rsidR="008D1F36" w:rsidRPr="00005401" w:rsidRDefault="008D1F36" w:rsidP="00005401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1)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по широкой долине огонь/ Сверкает во мраке ночного тумана, - / То грозная рать победителя хана/ Покоится; тихи воитель и конь. («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Евпатий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») 2) Так путник в ранние </w:t>
      </w:r>
      <w:proofErr w:type="gram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часы,/</w:t>
      </w:r>
      <w:proofErr w:type="gram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Застигнут ужасами бури,/ С надеждой смотрит на красы/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светлеющей лазури. («Элегия») 3) </w:t>
      </w:r>
      <w:r w:rsidRPr="00005401">
        <w:rPr>
          <w:rFonts w:ascii="Times New Roman" w:eastAsia="Calibri" w:hAnsi="Times New Roman" w:cs="Times New Roman"/>
          <w:b/>
          <w:sz w:val="24"/>
          <w:szCs w:val="24"/>
          <w:u w:val="single"/>
        </w:rPr>
        <w:t>Где-где</w:t>
      </w:r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залает пёс домовый,/ Иль ветерок зашелестит/ В листах темнеющей дубровы,/ Иль птица робко пролетит,/ Иль воз тяжёлый и 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скрыпучий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,/ Усталым движимый конём, Считая брёвна колесом,/ Переступает мост плавучий / И вдруг 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отрывный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 xml:space="preserve"> и глухой/ Промчится грохот над рекой,/ Уже спокойной и дремучей,-/ И вдруг замолкнет…(«</w:t>
      </w:r>
      <w:proofErr w:type="spellStart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Тригорское</w:t>
      </w:r>
      <w:proofErr w:type="spellEnd"/>
      <w:r w:rsidRPr="00005401">
        <w:rPr>
          <w:rFonts w:ascii="Times New Roman" w:eastAsia="Calibri" w:hAnsi="Times New Roman" w:cs="Times New Roman"/>
          <w:bCs/>
          <w:sz w:val="24"/>
          <w:szCs w:val="24"/>
        </w:rPr>
        <w:t>»)</w:t>
      </w:r>
    </w:p>
    <w:p w14:paraId="4F84CA78" w14:textId="30A999DC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7</w:t>
      </w:r>
    </w:p>
    <w:p w14:paraId="206A9184" w14:textId="77777777" w:rsidR="00AD6B1D" w:rsidRPr="00AD6B1D" w:rsidRDefault="00AD6B1D" w:rsidP="00AD6B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6B1D">
        <w:rPr>
          <w:rFonts w:ascii="Times New Roman" w:eastAsia="Calibri" w:hAnsi="Times New Roman" w:cs="Times New Roman"/>
          <w:sz w:val="24"/>
          <w:szCs w:val="24"/>
        </w:rPr>
        <w:t>Определите, каким членом предложения являются подчеркнутые слова. Укажите разряд  обстоятельств.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4678"/>
        <w:gridCol w:w="4076"/>
      </w:tblGrid>
      <w:tr w:rsidR="00AD6B1D" w:rsidRPr="00AD6B1D" w14:paraId="7BE50CDD" w14:textId="77777777" w:rsidTr="00720664">
        <w:tc>
          <w:tcPr>
            <w:tcW w:w="4678" w:type="dxa"/>
          </w:tcPr>
          <w:p w14:paraId="335D2B6D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 суда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нет.</w:t>
            </w:r>
          </w:p>
        </w:tc>
        <w:tc>
          <w:tcPr>
            <w:tcW w:w="4076" w:type="dxa"/>
          </w:tcPr>
          <w:p w14:paraId="1857D076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0D099F1A" w14:textId="77777777" w:rsidTr="00720664">
        <w:tc>
          <w:tcPr>
            <w:tcW w:w="4678" w:type="dxa"/>
          </w:tcPr>
          <w:p w14:paraId="1D2B7DDD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нынче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лучше двух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28883944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047FE985" w14:textId="77777777" w:rsidTr="00720664">
        <w:tc>
          <w:tcPr>
            <w:tcW w:w="4678" w:type="dxa"/>
          </w:tcPr>
          <w:p w14:paraId="4529612B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 совершенно отбился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от рук</w:t>
            </w:r>
          </w:p>
        </w:tc>
        <w:tc>
          <w:tcPr>
            <w:tcW w:w="4076" w:type="dxa"/>
          </w:tcPr>
          <w:p w14:paraId="5F81755A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7685A9F0" w14:textId="77777777" w:rsidTr="00720664">
        <w:tc>
          <w:tcPr>
            <w:tcW w:w="4678" w:type="dxa"/>
          </w:tcPr>
          <w:p w14:paraId="3A2E5567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Мать уехала на вокзал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покупать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билеты</w:t>
            </w:r>
          </w:p>
        </w:tc>
        <w:tc>
          <w:tcPr>
            <w:tcW w:w="4076" w:type="dxa"/>
          </w:tcPr>
          <w:p w14:paraId="1E8F3234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05126992" w14:textId="77777777" w:rsidTr="00720664">
        <w:tc>
          <w:tcPr>
            <w:tcW w:w="4678" w:type="dxa"/>
          </w:tcPr>
          <w:p w14:paraId="00D54D1C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Тут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его осенила мысль.</w:t>
            </w:r>
          </w:p>
        </w:tc>
        <w:tc>
          <w:tcPr>
            <w:tcW w:w="4076" w:type="dxa"/>
          </w:tcPr>
          <w:p w14:paraId="11FBD476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770FF240" w14:textId="77777777" w:rsidTr="00720664">
        <w:tc>
          <w:tcPr>
            <w:tcW w:w="4678" w:type="dxa"/>
          </w:tcPr>
          <w:p w14:paraId="2E68B595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Узкая полоска света пробивалась из крошечного окна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 потолком</w:t>
            </w:r>
          </w:p>
        </w:tc>
        <w:tc>
          <w:tcPr>
            <w:tcW w:w="4076" w:type="dxa"/>
          </w:tcPr>
          <w:p w14:paraId="020AE56B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02C2B3BA" w14:textId="77777777" w:rsidTr="00720664">
        <w:tc>
          <w:tcPr>
            <w:tcW w:w="4678" w:type="dxa"/>
          </w:tcPr>
          <w:p w14:paraId="39CD8889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 время наводнения вода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доходила до сих пор.</w:t>
            </w:r>
          </w:p>
        </w:tc>
        <w:tc>
          <w:tcPr>
            <w:tcW w:w="4076" w:type="dxa"/>
          </w:tcPr>
          <w:p w14:paraId="1CFBCBB6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73195062" w14:textId="77777777" w:rsidTr="00720664">
        <w:tc>
          <w:tcPr>
            <w:tcW w:w="4678" w:type="dxa"/>
          </w:tcPr>
          <w:p w14:paraId="0275994D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Оркестр играл что-то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веселое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7486D153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41B7AE15" w14:textId="77777777" w:rsidTr="00720664">
        <w:tc>
          <w:tcPr>
            <w:tcW w:w="4678" w:type="dxa"/>
          </w:tcPr>
          <w:p w14:paraId="2D2DC640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вот наступило долгожданное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завтра.</w:t>
            </w:r>
          </w:p>
        </w:tc>
        <w:tc>
          <w:tcPr>
            <w:tcW w:w="4076" w:type="dxa"/>
          </w:tcPr>
          <w:p w14:paraId="501B4876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6B1D" w:rsidRPr="00AD6B1D" w14:paraId="4E91200A" w14:textId="77777777" w:rsidTr="00720664">
        <w:tc>
          <w:tcPr>
            <w:tcW w:w="4678" w:type="dxa"/>
          </w:tcPr>
          <w:p w14:paraId="3E9E45F4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При тебе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 тебя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без  тебя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– на тебя</w:t>
            </w:r>
            <w:r w:rsidRPr="00AD6B1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</w:tcPr>
          <w:p w14:paraId="58EE71D0" w14:textId="77777777" w:rsidR="00AD6B1D" w:rsidRPr="00AD6B1D" w:rsidRDefault="00AD6B1D" w:rsidP="00AD6B1D">
            <w:pPr>
              <w:ind w:left="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9F84B8E" w14:textId="1DE3828C" w:rsidR="001409D4" w:rsidRPr="00005401" w:rsidRDefault="001409D4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  <w:r w:rsidRPr="00005401">
        <w:rPr>
          <w:rFonts w:ascii="Times New Roman" w:hAnsi="Times New Roman" w:cs="Times New Roman"/>
          <w:b/>
          <w:sz w:val="24"/>
          <w:szCs w:val="24"/>
        </w:rPr>
        <w:t>Задание № 8</w:t>
      </w:r>
    </w:p>
    <w:p w14:paraId="395049AF" w14:textId="34E8CD71" w:rsidR="00E71BB4" w:rsidRPr="00005401" w:rsidRDefault="00E71BB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Даны сербские словосочетания: </w:t>
      </w:r>
      <w:proofErr w:type="spellStart"/>
      <w:r w:rsidRPr="00AD6B1D">
        <w:rPr>
          <w:rFonts w:ascii="Times New Roman" w:hAnsi="Times New Roman" w:cs="Times New Roman"/>
          <w:b/>
          <w:i/>
          <w:sz w:val="24"/>
          <w:szCs w:val="24"/>
        </w:rPr>
        <w:t>четрнаест</w:t>
      </w:r>
      <w:proofErr w:type="spellEnd"/>
      <w:r w:rsidRPr="00AD6B1D">
        <w:rPr>
          <w:rFonts w:ascii="Times New Roman" w:hAnsi="Times New Roman" w:cs="Times New Roman"/>
          <w:b/>
          <w:i/>
          <w:sz w:val="24"/>
          <w:szCs w:val="24"/>
        </w:rPr>
        <w:t xml:space="preserve"> паука, у </w:t>
      </w:r>
      <w:proofErr w:type="spellStart"/>
      <w:r w:rsidRPr="00AD6B1D">
        <w:rPr>
          <w:rFonts w:ascii="Times New Roman" w:hAnsi="Times New Roman" w:cs="Times New Roman"/>
          <w:b/>
          <w:i/>
          <w:sz w:val="24"/>
          <w:szCs w:val="24"/>
        </w:rPr>
        <w:t>седам</w:t>
      </w:r>
      <w:proofErr w:type="spellEnd"/>
      <w:r w:rsidRPr="00AD6B1D">
        <w:rPr>
          <w:rFonts w:ascii="Times New Roman" w:hAnsi="Times New Roman" w:cs="Times New Roman"/>
          <w:b/>
          <w:i/>
          <w:sz w:val="24"/>
          <w:szCs w:val="24"/>
        </w:rPr>
        <w:t xml:space="preserve"> сати, </w:t>
      </w:r>
      <w:proofErr w:type="spellStart"/>
      <w:r w:rsidRPr="00AD6B1D">
        <w:rPr>
          <w:rFonts w:ascii="Times New Roman" w:hAnsi="Times New Roman" w:cs="Times New Roman"/>
          <w:b/>
          <w:i/>
          <w:sz w:val="24"/>
          <w:szCs w:val="24"/>
        </w:rPr>
        <w:t>двадесет</w:t>
      </w:r>
      <w:proofErr w:type="spellEnd"/>
      <w:r w:rsidRPr="00AD6B1D">
        <w:rPr>
          <w:rFonts w:ascii="Times New Roman" w:hAnsi="Times New Roman" w:cs="Times New Roman"/>
          <w:b/>
          <w:i/>
          <w:sz w:val="24"/>
          <w:szCs w:val="24"/>
        </w:rPr>
        <w:t xml:space="preserve"> година, </w:t>
      </w:r>
      <w:proofErr w:type="spellStart"/>
      <w:r w:rsidRPr="00AD6B1D">
        <w:rPr>
          <w:rFonts w:ascii="Times New Roman" w:hAnsi="Times New Roman" w:cs="Times New Roman"/>
          <w:b/>
          <w:i/>
          <w:sz w:val="24"/>
          <w:szCs w:val="24"/>
        </w:rPr>
        <w:t>осамдесет</w:t>
      </w:r>
      <w:proofErr w:type="spellEnd"/>
      <w:r w:rsidRPr="00AD6B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D6B1D">
        <w:rPr>
          <w:rFonts w:ascii="Times New Roman" w:hAnsi="Times New Roman" w:cs="Times New Roman"/>
          <w:b/>
          <w:i/>
          <w:sz w:val="24"/>
          <w:szCs w:val="24"/>
        </w:rPr>
        <w:t>студената</w:t>
      </w:r>
      <w:proofErr w:type="spellEnd"/>
      <w:r w:rsidRPr="00AD6B1D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005401">
        <w:rPr>
          <w:rFonts w:ascii="Times New Roman" w:hAnsi="Times New Roman" w:cs="Times New Roman"/>
          <w:sz w:val="24"/>
          <w:szCs w:val="24"/>
        </w:rPr>
        <w:t xml:space="preserve"> Переведите на русский язык следующие словосочетания: в восемь часов, четырнадцать лет, семьдесят пауков, восемнадцать студентов. Запишите их.</w:t>
      </w:r>
    </w:p>
    <w:p w14:paraId="2E781439" w14:textId="77777777" w:rsidR="005445BD" w:rsidRPr="00005401" w:rsidRDefault="005445BD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 № 9.</w:t>
      </w:r>
    </w:p>
    <w:p w14:paraId="2FBCA3AE" w14:textId="77777777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5401">
        <w:rPr>
          <w:rFonts w:ascii="Times New Roman" w:hAnsi="Times New Roman" w:cs="Times New Roman"/>
          <w:sz w:val="24"/>
          <w:szCs w:val="24"/>
        </w:rPr>
        <w:t xml:space="preserve">Данные этимологических словарей позволяют утверждать, что слова, «спрятанные» в первой колонке, являются родственными и восходят к одному корню. Восстановите эти слова, если известно, что во второй колонке  представлено их значение (или его отдельные компоненты).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6804"/>
      </w:tblGrid>
      <w:tr w:rsidR="000C4FA4" w:rsidRPr="00005401" w14:paraId="6E01CB6B" w14:textId="77777777" w:rsidTr="005560E0">
        <w:tc>
          <w:tcPr>
            <w:tcW w:w="2235" w:type="dxa"/>
          </w:tcPr>
          <w:p w14:paraId="72E025EC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14:paraId="1C1BB52A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1. Одиночная гора из камня с обрывами и острыми выступами.</w:t>
            </w:r>
          </w:p>
        </w:tc>
      </w:tr>
      <w:tr w:rsidR="000C4FA4" w:rsidRPr="00005401" w14:paraId="347B79A5" w14:textId="77777777" w:rsidTr="005560E0">
        <w:tc>
          <w:tcPr>
            <w:tcW w:w="2235" w:type="dxa"/>
          </w:tcPr>
          <w:p w14:paraId="55E5CCC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14:paraId="6BEE6A93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2. Отколовшаяся часть твёрдого тела.</w:t>
            </w:r>
          </w:p>
        </w:tc>
      </w:tr>
      <w:tr w:rsidR="000C4FA4" w:rsidRPr="00005401" w14:paraId="2CE71C5F" w14:textId="77777777" w:rsidTr="005560E0">
        <w:tc>
          <w:tcPr>
            <w:tcW w:w="2235" w:type="dxa"/>
          </w:tcPr>
          <w:p w14:paraId="7FF68CAC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14:paraId="307FAB9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3. Узкое продольное отверстие, скважина</w:t>
            </w:r>
          </w:p>
        </w:tc>
      </w:tr>
      <w:tr w:rsidR="000C4FA4" w:rsidRPr="00005401" w14:paraId="5C59ADB3" w14:textId="77777777" w:rsidTr="005560E0">
        <w:tc>
          <w:tcPr>
            <w:tcW w:w="2235" w:type="dxa"/>
          </w:tcPr>
          <w:p w14:paraId="393831C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14:paraId="3BDB04F3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4. Раздроблять, рассекать на куски.</w:t>
            </w:r>
          </w:p>
        </w:tc>
      </w:tr>
      <w:tr w:rsidR="000C4FA4" w:rsidRPr="00005401" w14:paraId="1A0FB827" w14:textId="77777777" w:rsidTr="005560E0">
        <w:tc>
          <w:tcPr>
            <w:tcW w:w="2235" w:type="dxa"/>
          </w:tcPr>
          <w:p w14:paraId="77699A8B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14:paraId="295AC3A1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5. Место, где откололся кусочек чего-либо.</w:t>
            </w:r>
          </w:p>
        </w:tc>
      </w:tr>
      <w:tr w:rsidR="000C4FA4" w:rsidRPr="00005401" w14:paraId="5818AE1C" w14:textId="77777777" w:rsidTr="005560E0">
        <w:tc>
          <w:tcPr>
            <w:tcW w:w="2235" w:type="dxa"/>
          </w:tcPr>
          <w:p w14:paraId="681880A4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14:paraId="0F0BF091" w14:textId="77777777" w:rsidR="000C4FA4" w:rsidRPr="00005401" w:rsidRDefault="000C4FA4" w:rsidP="00005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5401">
              <w:rPr>
                <w:rFonts w:ascii="Times New Roman" w:hAnsi="Times New Roman" w:cs="Times New Roman"/>
                <w:sz w:val="24"/>
                <w:szCs w:val="24"/>
              </w:rPr>
              <w:t xml:space="preserve">6. Страдательное причастие </w:t>
            </w:r>
            <w:proofErr w:type="spellStart"/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прош.вр</w:t>
            </w:r>
            <w:proofErr w:type="spellEnd"/>
            <w:r w:rsidRPr="00005401">
              <w:rPr>
                <w:rFonts w:ascii="Times New Roman" w:hAnsi="Times New Roman" w:cs="Times New Roman"/>
                <w:sz w:val="24"/>
                <w:szCs w:val="24"/>
              </w:rPr>
              <w:t>.  со значением «удалённый, снятый»</w:t>
            </w:r>
          </w:p>
        </w:tc>
      </w:tr>
    </w:tbl>
    <w:p w14:paraId="45DC544B" w14:textId="77777777" w:rsidR="000C4FA4" w:rsidRPr="00005401" w:rsidRDefault="000C4FA4" w:rsidP="000054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4DD7C0" w14:textId="05A03805" w:rsidR="0005523F" w:rsidRDefault="0005523F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5401">
        <w:rPr>
          <w:rFonts w:ascii="Times New Roman" w:hAnsi="Times New Roman" w:cs="Times New Roman"/>
          <w:b/>
          <w:sz w:val="24"/>
          <w:szCs w:val="24"/>
        </w:rPr>
        <w:t>Задание</w:t>
      </w:r>
      <w:r w:rsidR="001409D4" w:rsidRPr="0000540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005401">
        <w:rPr>
          <w:rFonts w:ascii="Times New Roman" w:hAnsi="Times New Roman" w:cs="Times New Roman"/>
          <w:b/>
          <w:sz w:val="24"/>
          <w:szCs w:val="24"/>
        </w:rPr>
        <w:t xml:space="preserve"> 10. </w:t>
      </w:r>
    </w:p>
    <w:p w14:paraId="3BC3946A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51D">
        <w:rPr>
          <w:rFonts w:ascii="Times New Roman" w:eastAsia="Calibri" w:hAnsi="Times New Roman" w:cs="Times New Roman"/>
          <w:sz w:val="24"/>
          <w:szCs w:val="24"/>
        </w:rPr>
        <w:t>В древнерусском языке существовало особое прошедшее время – имперфект. Форма третьего лица оканчивалась на –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аше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>-, -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яше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>-, а форма 3 лица множественного числа – на –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аху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>-, -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яху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-. В некоторых случаях к этим окончаниям мог добавляться элемент – 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>(-т-).</w:t>
      </w:r>
    </w:p>
    <w:p w14:paraId="59216A51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1.Проанализируйте предложения и ответьте на </w:t>
      </w:r>
      <w:proofErr w:type="gramStart"/>
      <w:r w:rsidRPr="0003351D">
        <w:rPr>
          <w:rFonts w:ascii="Times New Roman" w:eastAsia="Calibri" w:hAnsi="Times New Roman" w:cs="Times New Roman"/>
          <w:sz w:val="24"/>
          <w:szCs w:val="24"/>
        </w:rPr>
        <w:t>вопрос:  при</w:t>
      </w:r>
      <w:proofErr w:type="gramEnd"/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 каких условиях формы имперфекта содержат конечное – 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-? </w:t>
      </w:r>
    </w:p>
    <w:p w14:paraId="71F88E06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Боянъ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вҌщ</w:t>
      </w:r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й, аще кому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хотяше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пҌснь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творити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, то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растекашет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ся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мысл</w:t>
      </w:r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ю по древу…</w:t>
      </w:r>
    </w:p>
    <w:p w14:paraId="676D6BE5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Помняшеть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…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пьрвыхъ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временъ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усоб</w:t>
      </w:r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r w:rsidRPr="0003351D">
        <w:rPr>
          <w:rFonts w:ascii="Times New Roman" w:eastAsia="Calibri" w:hAnsi="Times New Roman" w:cs="Times New Roman"/>
          <w:i/>
          <w:sz w:val="24"/>
          <w:szCs w:val="24"/>
        </w:rPr>
        <w:t>цҌ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. Тогда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пущашеть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10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соколовь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на стадо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лебедҌй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которыи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дотечаше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, та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преди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пҌснь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пояше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6BD129CC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Солнце ему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тьмою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путь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заступаше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523D6FBE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Тогда при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ОлзҌ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Гориславличи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сҌяшет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ся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растяшеть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усобицами,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погибашеть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жизнь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Даждьбожа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внука…</w:t>
      </w:r>
    </w:p>
    <w:p w14:paraId="19F4B6F3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Чръпахуть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ми синее вино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трудомъ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смҌшено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сыпахуть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ми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тьщими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тулы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поганыхъ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тльковинъ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великый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женчюгъ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на лоно…</w:t>
      </w:r>
    </w:p>
    <w:p w14:paraId="5C1B4378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Тогда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не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граахуть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1CF83F78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Всю нощь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вечера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бусови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възграяху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7AA78F25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Тъй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бо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Олегъ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мечемъ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крамолу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коваше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стрҌлы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по земли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сҌяше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092B7342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F16558" w14:textId="70D6DBD3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51D">
        <w:rPr>
          <w:rFonts w:ascii="Times New Roman" w:eastAsia="Calibri" w:hAnsi="Times New Roman" w:cs="Times New Roman"/>
          <w:sz w:val="24"/>
          <w:szCs w:val="24"/>
        </w:rPr>
        <w:t>2. Определите, в каких случаях требуется –</w:t>
      </w:r>
      <w:proofErr w:type="spellStart"/>
      <w:r w:rsidRPr="0003351D">
        <w:rPr>
          <w:rFonts w:ascii="Times New Roman" w:eastAsia="Calibri" w:hAnsi="Times New Roman" w:cs="Times New Roman"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sz w:val="24"/>
          <w:szCs w:val="24"/>
        </w:rPr>
        <w:t xml:space="preserve">- в форме имперфекта?  Подчеркните в тексте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эти </w:t>
      </w:r>
      <w:r w:rsidRPr="0003351D">
        <w:rPr>
          <w:rFonts w:ascii="Times New Roman" w:eastAsia="Calibri" w:hAnsi="Times New Roman" w:cs="Times New Roman"/>
          <w:sz w:val="24"/>
          <w:szCs w:val="24"/>
        </w:rPr>
        <w:t>слова.</w:t>
      </w:r>
    </w:p>
    <w:p w14:paraId="61C9CDEA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Боянъ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же, брат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е, не 10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соколовъ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на стадо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лебедҌй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пущаше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своя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вҌщ</w:t>
      </w:r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пръсты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на живая струны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въскладаше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?); они же сами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княземъ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славу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рокотаху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?).</w:t>
      </w:r>
    </w:p>
    <w:p w14:paraId="15ED67E5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Тогда по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Руской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земли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рҌтко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ратаевҌ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кикаху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часто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врани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граяху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proofErr w:type="gram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?)…</w:t>
      </w:r>
      <w:proofErr w:type="gram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галици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свою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рҌчь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говоряху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?)…</w:t>
      </w:r>
    </w:p>
    <w:p w14:paraId="4FB78685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поган</w:t>
      </w:r>
      <w:r w:rsidRPr="0003351D">
        <w:rPr>
          <w:rFonts w:ascii="Times New Roman" w:eastAsia="Calibri" w:hAnsi="Times New Roman" w:cs="Times New Roman"/>
          <w:i/>
          <w:sz w:val="24"/>
          <w:szCs w:val="24"/>
          <w:lang w:val="en-US"/>
        </w:rPr>
        <w:t>i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и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всҌхъ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странъ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прихождаху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 </w:t>
      </w:r>
      <w:proofErr w:type="spellStart"/>
      <w:proofErr w:type="gram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победами</w:t>
      </w:r>
      <w:proofErr w:type="gram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на землю Русскую.</w:t>
      </w:r>
    </w:p>
    <w:p w14:paraId="4EB07D59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Си ночь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вечера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одҌваху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мя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…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чръною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паполомою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…</w:t>
      </w:r>
    </w:p>
    <w:p w14:paraId="63C5A1C9" w14:textId="77777777" w:rsidR="0003351D" w:rsidRP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Всесловъ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князь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людемъ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судяше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?),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княземъ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грады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рядяше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?), а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самъ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ночь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влъкомъ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рыскаше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 xml:space="preserve"> (</w:t>
      </w:r>
      <w:proofErr w:type="spellStart"/>
      <w:r w:rsidRPr="0003351D">
        <w:rPr>
          <w:rFonts w:ascii="Times New Roman" w:eastAsia="Calibri" w:hAnsi="Times New Roman" w:cs="Times New Roman"/>
          <w:i/>
          <w:sz w:val="24"/>
          <w:szCs w:val="24"/>
        </w:rPr>
        <w:t>ть</w:t>
      </w:r>
      <w:proofErr w:type="spellEnd"/>
      <w:r w:rsidRPr="0003351D">
        <w:rPr>
          <w:rFonts w:ascii="Times New Roman" w:eastAsia="Calibri" w:hAnsi="Times New Roman" w:cs="Times New Roman"/>
          <w:i/>
          <w:sz w:val="24"/>
          <w:szCs w:val="24"/>
        </w:rPr>
        <w:t>?).</w:t>
      </w:r>
    </w:p>
    <w:p w14:paraId="7DBC290E" w14:textId="77777777" w:rsidR="0003351D" w:rsidRDefault="0003351D" w:rsidP="0003351D">
      <w:pPr>
        <w:spacing w:after="0" w:line="240" w:lineRule="auto"/>
        <w:ind w:left="5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A70CFE2" w14:textId="77777777" w:rsidR="0003351D" w:rsidRPr="00005401" w:rsidRDefault="0003351D" w:rsidP="0000540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3351D" w:rsidRPr="00005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778"/>
    <w:multiLevelType w:val="hybridMultilevel"/>
    <w:tmpl w:val="224E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E197C"/>
    <w:multiLevelType w:val="hybridMultilevel"/>
    <w:tmpl w:val="DB84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55D9F"/>
    <w:multiLevelType w:val="hybridMultilevel"/>
    <w:tmpl w:val="06F4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B42B8"/>
    <w:multiLevelType w:val="hybridMultilevel"/>
    <w:tmpl w:val="F7F053A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D1C95"/>
    <w:multiLevelType w:val="hybridMultilevel"/>
    <w:tmpl w:val="80B665C4"/>
    <w:lvl w:ilvl="0" w:tplc="16E24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7D19C8"/>
    <w:multiLevelType w:val="hybridMultilevel"/>
    <w:tmpl w:val="405EB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785C19"/>
    <w:multiLevelType w:val="hybridMultilevel"/>
    <w:tmpl w:val="24CE4C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E6F16"/>
    <w:multiLevelType w:val="hybridMultilevel"/>
    <w:tmpl w:val="365CEE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C5A"/>
    <w:rsid w:val="00005401"/>
    <w:rsid w:val="00006CBA"/>
    <w:rsid w:val="0003351D"/>
    <w:rsid w:val="0005423C"/>
    <w:rsid w:val="0005523F"/>
    <w:rsid w:val="00056968"/>
    <w:rsid w:val="000A24BD"/>
    <w:rsid w:val="000C4FA4"/>
    <w:rsid w:val="001141E7"/>
    <w:rsid w:val="001256E7"/>
    <w:rsid w:val="001409D4"/>
    <w:rsid w:val="001B4B9D"/>
    <w:rsid w:val="002208C9"/>
    <w:rsid w:val="00266C7D"/>
    <w:rsid w:val="0027379A"/>
    <w:rsid w:val="00275D3F"/>
    <w:rsid w:val="00283C22"/>
    <w:rsid w:val="002F2397"/>
    <w:rsid w:val="00321AA0"/>
    <w:rsid w:val="003415E4"/>
    <w:rsid w:val="00387A0C"/>
    <w:rsid w:val="003C640F"/>
    <w:rsid w:val="003E16F9"/>
    <w:rsid w:val="003E7A63"/>
    <w:rsid w:val="004D3107"/>
    <w:rsid w:val="005445BD"/>
    <w:rsid w:val="00551A69"/>
    <w:rsid w:val="00716FEF"/>
    <w:rsid w:val="0078308C"/>
    <w:rsid w:val="007D0AE6"/>
    <w:rsid w:val="00860512"/>
    <w:rsid w:val="0088025C"/>
    <w:rsid w:val="008913DB"/>
    <w:rsid w:val="008A2DD9"/>
    <w:rsid w:val="008D1F36"/>
    <w:rsid w:val="008F0AC5"/>
    <w:rsid w:val="008F7C5A"/>
    <w:rsid w:val="00965322"/>
    <w:rsid w:val="009B7ACE"/>
    <w:rsid w:val="00A1285C"/>
    <w:rsid w:val="00A20559"/>
    <w:rsid w:val="00AD6B1D"/>
    <w:rsid w:val="00B437BE"/>
    <w:rsid w:val="00B4639A"/>
    <w:rsid w:val="00B471EA"/>
    <w:rsid w:val="00C966AB"/>
    <w:rsid w:val="00CA081D"/>
    <w:rsid w:val="00CF6342"/>
    <w:rsid w:val="00D25E72"/>
    <w:rsid w:val="00DA22C6"/>
    <w:rsid w:val="00DD3B43"/>
    <w:rsid w:val="00E512C0"/>
    <w:rsid w:val="00E71BB4"/>
    <w:rsid w:val="00EB0FFA"/>
    <w:rsid w:val="00EF1E76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A9C34"/>
  <w15:docId w15:val="{AE5064A7-9691-4490-86B8-C419A37C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9A"/>
    <w:pPr>
      <w:ind w:left="720"/>
      <w:contextualSpacing/>
    </w:pPr>
  </w:style>
  <w:style w:type="table" w:styleId="a4">
    <w:name w:val="Table Grid"/>
    <w:basedOn w:val="a1"/>
    <w:uiPriority w:val="59"/>
    <w:rsid w:val="0054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D3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D3107"/>
    <w:rPr>
      <w:b/>
      <w:bCs/>
    </w:rPr>
  </w:style>
  <w:style w:type="character" w:styleId="a7">
    <w:name w:val="Emphasis"/>
    <w:basedOn w:val="a0"/>
    <w:uiPriority w:val="20"/>
    <w:qFormat/>
    <w:rsid w:val="00EF1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6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Литвинов</dc:creator>
  <cp:keywords/>
  <dc:description/>
  <cp:lastModifiedBy>tkorsunova</cp:lastModifiedBy>
  <cp:revision>20</cp:revision>
  <dcterms:created xsi:type="dcterms:W3CDTF">2018-10-12T19:49:00Z</dcterms:created>
  <dcterms:modified xsi:type="dcterms:W3CDTF">2019-11-18T12:25:00Z</dcterms:modified>
</cp:coreProperties>
</file>