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80" w:rsidRPr="00FD1CE6" w:rsidRDefault="004C4B72" w:rsidP="004C4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E6">
        <w:rPr>
          <w:rFonts w:ascii="Times New Roman" w:hAnsi="Times New Roman" w:cs="Times New Roman"/>
          <w:b/>
          <w:sz w:val="24"/>
          <w:szCs w:val="24"/>
        </w:rPr>
        <w:t>ОЛИМПИАДНЫЕ ЗАДАНИЯ 11 КЛАСС. 2019 – 2020 Г. МУНИЦИПАЛЬНЫЙ ЭТАП</w:t>
      </w:r>
    </w:p>
    <w:p w:rsidR="00240178" w:rsidRPr="00240178" w:rsidRDefault="00240178" w:rsidP="00C00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4C4B72" w:rsidRPr="00240178" w:rsidRDefault="004C4B72" w:rsidP="00C00912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московских грамотах Х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40178">
        <w:rPr>
          <w:rFonts w:ascii="Times New Roman" w:hAnsi="Times New Roman" w:cs="Times New Roman"/>
          <w:sz w:val="24"/>
          <w:szCs w:val="24"/>
        </w:rPr>
        <w:t xml:space="preserve"> – Х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40178">
        <w:rPr>
          <w:rFonts w:ascii="Times New Roman" w:hAnsi="Times New Roman" w:cs="Times New Roman"/>
          <w:sz w:val="24"/>
          <w:szCs w:val="24"/>
        </w:rPr>
        <w:t xml:space="preserve"> веков, а также в документах, связанных с восстанием Степана Разина, встречаются написания «в земли </w:t>
      </w:r>
      <w:proofErr w:type="spellStart"/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пустевши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«в земли опустевши»),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с</w:t>
      </w:r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вете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вместо «совете»</w:t>
      </w:r>
      <w:proofErr w:type="gramEnd"/>
      <w:r w:rsidRPr="00240178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выв</w:t>
      </w:r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«выводить»), «</w:t>
      </w:r>
      <w:proofErr w:type="spellStart"/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пальная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«опальная»),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т</w:t>
      </w:r>
      <w:r w:rsidRPr="00240178">
        <w:rPr>
          <w:rFonts w:ascii="Times New Roman" w:hAnsi="Times New Roman" w:cs="Times New Roman"/>
          <w:b/>
          <w:sz w:val="24"/>
          <w:szCs w:val="24"/>
        </w:rPr>
        <w:t>о</w:t>
      </w:r>
      <w:r w:rsidRPr="00240178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«татар»),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прист</w:t>
      </w:r>
      <w:r w:rsidRPr="00240178">
        <w:rPr>
          <w:rFonts w:ascii="Times New Roman" w:hAnsi="Times New Roman" w:cs="Times New Roman"/>
          <w:b/>
          <w:sz w:val="24"/>
          <w:szCs w:val="24"/>
        </w:rPr>
        <w:t>о</w:t>
      </w:r>
      <w:r w:rsidRPr="00240178">
        <w:rPr>
          <w:rFonts w:ascii="Times New Roman" w:hAnsi="Times New Roman" w:cs="Times New Roman"/>
          <w:sz w:val="24"/>
          <w:szCs w:val="24"/>
        </w:rPr>
        <w:t>вали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«приставали»). О развитии какого фонетического явления свидетельствуют подобные написания?</w:t>
      </w:r>
      <w:r w:rsidR="008C606C" w:rsidRPr="00240178">
        <w:rPr>
          <w:rFonts w:ascii="Times New Roman" w:hAnsi="Times New Roman" w:cs="Times New Roman"/>
          <w:sz w:val="24"/>
          <w:szCs w:val="24"/>
        </w:rPr>
        <w:t xml:space="preserve"> Свой ответ поясните.</w:t>
      </w:r>
    </w:p>
    <w:p w:rsidR="00240178" w:rsidRDefault="00240178" w:rsidP="00C00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83C61" w:rsidRPr="00240178" w:rsidRDefault="00D83C61" w:rsidP="00C00912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Из каждого ряда исключите лишнее слово, свой ответ аргументируйте:</w:t>
      </w:r>
    </w:p>
    <w:p w:rsidR="00D83C61" w:rsidRPr="00240178" w:rsidRDefault="00D83C61" w:rsidP="00C00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Курить, сидеть, дудеть, стелить, колоть;</w:t>
      </w:r>
    </w:p>
    <w:p w:rsidR="00D83C61" w:rsidRPr="00240178" w:rsidRDefault="00D83C61" w:rsidP="00C00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Писать, смотреть, полоть, строить, чудить;</w:t>
      </w:r>
    </w:p>
    <w:p w:rsidR="00D83C61" w:rsidRPr="00240178" w:rsidRDefault="00D83C61" w:rsidP="00C00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Любить, творить, купать, шкодить, молоть;</w:t>
      </w:r>
    </w:p>
    <w:p w:rsidR="00D83C61" w:rsidRPr="00240178" w:rsidRDefault="00D83C61" w:rsidP="00C00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Мусорить, пилить, стоять, струиться, думать;</w:t>
      </w:r>
    </w:p>
    <w:p w:rsidR="00D83C61" w:rsidRPr="00240178" w:rsidRDefault="00D83C61" w:rsidP="00C00912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Гнить, читать, глотать, делать, красить.</w:t>
      </w:r>
    </w:p>
    <w:p w:rsidR="00240178" w:rsidRPr="00240178" w:rsidRDefault="00240178" w:rsidP="00C00912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83C61">
        <w:rPr>
          <w:rFonts w:ascii="Times New Roman" w:hAnsi="Times New Roman" w:cs="Times New Roman"/>
          <w:b/>
          <w:sz w:val="24"/>
          <w:szCs w:val="24"/>
        </w:rPr>
        <w:t>3</w:t>
      </w:r>
    </w:p>
    <w:p w:rsidR="00E51C53" w:rsidRPr="00240178" w:rsidRDefault="00E51C53" w:rsidP="00C00912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лингвистической литературе описано такое явление, как межъязык</w:t>
      </w:r>
      <w:bookmarkStart w:id="0" w:name="_GoBack"/>
      <w:bookmarkEnd w:id="0"/>
      <w:r w:rsidRPr="00240178">
        <w:rPr>
          <w:rFonts w:ascii="Times New Roman" w:hAnsi="Times New Roman" w:cs="Times New Roman"/>
          <w:sz w:val="24"/>
          <w:szCs w:val="24"/>
        </w:rPr>
        <w:t>овая омонимия (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паронимия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): совпадение звучания при различии значений (напр., франц. 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240178">
        <w:rPr>
          <w:rFonts w:ascii="Times New Roman" w:hAnsi="Times New Roman" w:cs="Times New Roman"/>
          <w:sz w:val="24"/>
          <w:szCs w:val="24"/>
        </w:rPr>
        <w:t xml:space="preserve"> – ‘газета’, а не ‘журнал’). Особенно интересно наблюдать подобное на примере родственных языков, когда знакомый с детства, «родной» корень получает неожиданное значение, причём значения одного и того же корня иногда могут стать совершенно противоположными, антонимичными.</w:t>
      </w:r>
    </w:p>
    <w:p w:rsidR="00E51C53" w:rsidRPr="00240178" w:rsidRDefault="00E51C53" w:rsidP="00E51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В таблице представлены польские слова, этимологически имеющие тот же корень, что и </w:t>
      </w:r>
      <w:r w:rsidR="007977D3" w:rsidRPr="00240178">
        <w:rPr>
          <w:rFonts w:ascii="Times New Roman" w:hAnsi="Times New Roman" w:cs="Times New Roman"/>
          <w:sz w:val="24"/>
          <w:szCs w:val="24"/>
        </w:rPr>
        <w:t>некоторые</w:t>
      </w:r>
      <w:r w:rsidRPr="00240178">
        <w:rPr>
          <w:rFonts w:ascii="Times New Roman" w:hAnsi="Times New Roman" w:cs="Times New Roman"/>
          <w:sz w:val="24"/>
          <w:szCs w:val="24"/>
        </w:rPr>
        <w:t xml:space="preserve"> русские. Попробуйте установить соответствия между словом и его значением в польском языке. В квадратных скобках указано, как читается слово.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mieszkać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5E0749" w:rsidRPr="00240178">
              <w:rPr>
                <w:rFonts w:ascii="Times New Roman" w:hAnsi="Times New Roman" w:cs="Times New Roman"/>
                <w:sz w:val="24"/>
                <w:szCs w:val="24"/>
              </w:rPr>
              <w:t>ʹ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шкач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niedziela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неджеʹля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zachód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заʹхуд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3) 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błoto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блоʹто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4) 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północ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пуʹлноц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spotykać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977D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спотыʹкач</w:t>
            </w:r>
            <w:proofErr w:type="spellEnd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уличная грязь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sukienka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сукеʹнка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7977D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powieść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поʹвещч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7977D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cześć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чещч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встречаться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C5344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rano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раʹно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</w:p>
        </w:tc>
      </w:tr>
    </w:tbl>
    <w:p w:rsidR="00E51C53" w:rsidRPr="00240178" w:rsidRDefault="00E51C53" w:rsidP="00C53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Pr="00240178" w:rsidRDefault="00D83C61" w:rsidP="0024017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5D56B3" w:rsidRPr="00240178" w:rsidRDefault="005D56B3" w:rsidP="005D56B3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Данные этимологических словарей позволяют утверждать, что слова, «спрятанные» в первой колонке, являются родственными и восходят к одному корню. Восстановите эти </w:t>
      </w:r>
      <w:r w:rsidRPr="00240178">
        <w:rPr>
          <w:rFonts w:ascii="Times New Roman" w:hAnsi="Times New Roman" w:cs="Times New Roman"/>
          <w:sz w:val="24"/>
          <w:szCs w:val="24"/>
        </w:rPr>
        <w:lastRenderedPageBreak/>
        <w:t xml:space="preserve">слова, если известно, что во второй колонке  представлено их значение (или его отдельные компоненты).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1. Одиночная гора из камня с обрывами и острыми выступами.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2. Отколовшаяся часть твёрдого тела.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3. Узкое продольное отверстие, скважина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Раздроблять, рассекать на куски.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Место, где откололся кусочек чего-либо.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Страдательное причастие </w:t>
            </w:r>
            <w:proofErr w:type="spellStart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.  со значением «удалённый, снятый»</w:t>
            </w:r>
          </w:p>
        </w:tc>
      </w:tr>
    </w:tbl>
    <w:p w:rsidR="00240178" w:rsidRPr="00240178" w:rsidRDefault="00D83C61" w:rsidP="00F86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F86B5D" w:rsidRPr="00240178" w:rsidRDefault="001E0E41" w:rsidP="00240178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Прочитайте отрывки из «Российской грамматики» М.В. Ломоносова (1755 г.). Восстановите пропущенн</w:t>
      </w:r>
      <w:r w:rsidR="001D1B34" w:rsidRPr="00240178">
        <w:rPr>
          <w:rFonts w:ascii="Times New Roman" w:hAnsi="Times New Roman" w:cs="Times New Roman"/>
          <w:sz w:val="24"/>
          <w:szCs w:val="24"/>
        </w:rPr>
        <w:t>ые</w:t>
      </w:r>
      <w:r w:rsidRPr="00240178">
        <w:rPr>
          <w:rFonts w:ascii="Times New Roman" w:hAnsi="Times New Roman" w:cs="Times New Roman"/>
          <w:sz w:val="24"/>
          <w:szCs w:val="24"/>
        </w:rPr>
        <w:t xml:space="preserve"> слов</w:t>
      </w:r>
      <w:r w:rsidR="001D1B34" w:rsidRPr="00240178">
        <w:rPr>
          <w:rFonts w:ascii="Times New Roman" w:hAnsi="Times New Roman" w:cs="Times New Roman"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.</w:t>
      </w:r>
    </w:p>
    <w:p w:rsidR="001E0E41" w:rsidRPr="00240178" w:rsidRDefault="001E0E41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 xml:space="preserve">По благороднейшем даровании, которым человек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протчих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животных превосходит, то есть правителе наших действий разуме, первейшее есть </w:t>
      </w:r>
      <w:proofErr w:type="gramStart"/>
      <w:r w:rsidR="001D1B34" w:rsidRPr="00240178">
        <w:rPr>
          <w:rFonts w:ascii="Times New Roman" w:hAnsi="Times New Roman" w:cs="Times New Roman"/>
          <w:i/>
          <w:sz w:val="24"/>
          <w:szCs w:val="24"/>
        </w:rPr>
        <w:t>А)</w:t>
      </w:r>
      <w:r w:rsidRPr="0024017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40178">
        <w:rPr>
          <w:rFonts w:ascii="Times New Roman" w:hAnsi="Times New Roman" w:cs="Times New Roman"/>
          <w:i/>
          <w:sz w:val="24"/>
          <w:szCs w:val="24"/>
        </w:rPr>
        <w:t>., данное ему для сообщения с другими своих мыслей.</w:t>
      </w:r>
    </w:p>
    <w:p w:rsidR="001E0E41" w:rsidRPr="00240178" w:rsidRDefault="001D1B34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>Б)</w:t>
      </w:r>
      <w:r w:rsidR="001E0E41" w:rsidRPr="00240178">
        <w:rPr>
          <w:rFonts w:ascii="Times New Roman" w:hAnsi="Times New Roman" w:cs="Times New Roman"/>
          <w:i/>
          <w:sz w:val="24"/>
          <w:szCs w:val="24"/>
        </w:rPr>
        <w:t>………дано для того человеку, чтобы свои понятия сообщать другому.</w:t>
      </w:r>
    </w:p>
    <w:p w:rsidR="001E0E41" w:rsidRPr="00240178" w:rsidRDefault="001E0E41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 xml:space="preserve">По сему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="001D1B34" w:rsidRPr="00240178">
        <w:rPr>
          <w:rFonts w:ascii="Times New Roman" w:hAnsi="Times New Roman" w:cs="Times New Roman"/>
          <w:i/>
          <w:sz w:val="24"/>
          <w:szCs w:val="24"/>
        </w:rPr>
        <w:t>)</w:t>
      </w:r>
      <w:r w:rsidRPr="00240178"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. человеческое имеет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осмь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частей знаменательных. 1) Имя, для названия вещей. 2)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1D1B34" w:rsidRPr="0024017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1D1B34" w:rsidRPr="00240178">
        <w:rPr>
          <w:rFonts w:ascii="Times New Roman" w:hAnsi="Times New Roman" w:cs="Times New Roman"/>
          <w:i/>
          <w:sz w:val="24"/>
          <w:szCs w:val="24"/>
        </w:rPr>
        <w:t>.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сокращения наименований. 3) Глагол, для названия деяний. 4) Причастие, для сокращения соединением имени и глагола в одно речение. 5)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Д…</w:t>
      </w:r>
      <w:proofErr w:type="gramStart"/>
      <w:r w:rsidR="001D1B34" w:rsidRPr="0024017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1D1B34" w:rsidRPr="00240178">
        <w:rPr>
          <w:rFonts w:ascii="Times New Roman" w:hAnsi="Times New Roman" w:cs="Times New Roman"/>
          <w:i/>
          <w:sz w:val="24"/>
          <w:szCs w:val="24"/>
        </w:rPr>
        <w:t>.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краткаго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изображения обстоятельств. 6) Предлог, для показания принадлежности обстоятельств к вещам и деяниям. 7)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Е………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изображения взаимности наших понятий. 8)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Ж……</w:t>
      </w:r>
      <w:proofErr w:type="gramStart"/>
      <w:r w:rsidR="001D1B34" w:rsidRPr="0024017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краткаго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изъявления движений духа.</w:t>
      </w:r>
    </w:p>
    <w:p w:rsidR="00240178" w:rsidRDefault="00D83C61" w:rsidP="001E0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1D1B34" w:rsidRPr="00240178" w:rsidRDefault="00240178" w:rsidP="00240178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01"/>
          <w:sz w:val="24"/>
          <w:szCs w:val="24"/>
        </w:rPr>
        <w:t>В</w:t>
      </w:r>
      <w:r w:rsidR="001D1B34" w:rsidRPr="00240178">
        <w:rPr>
          <w:rStyle w:val="fontstyle01"/>
          <w:sz w:val="24"/>
          <w:szCs w:val="24"/>
        </w:rPr>
        <w:t xml:space="preserve"> «Толковом словаре живого великорусского языка» В.И. Даля</w:t>
      </w:r>
      <w:r w:rsidR="001D1B34" w:rsidRPr="00240178">
        <w:rPr>
          <w:rFonts w:ascii="CIDFont+F2" w:hAnsi="CIDFont+F2"/>
          <w:color w:val="000000"/>
          <w:sz w:val="24"/>
          <w:szCs w:val="24"/>
        </w:rPr>
        <w:br/>
      </w:r>
      <w:r w:rsidR="001D1B34" w:rsidRPr="00240178">
        <w:rPr>
          <w:rStyle w:val="fontstyle01"/>
          <w:sz w:val="24"/>
          <w:szCs w:val="24"/>
        </w:rPr>
        <w:t>упоминается игра под названием херики-</w:t>
      </w:r>
      <w:proofErr w:type="spellStart"/>
      <w:r w:rsidR="001D1B34" w:rsidRPr="00240178">
        <w:rPr>
          <w:rStyle w:val="fontstyle01"/>
          <w:sz w:val="24"/>
          <w:szCs w:val="24"/>
        </w:rPr>
        <w:t>оники</w:t>
      </w:r>
      <w:proofErr w:type="spellEnd"/>
      <w:r w:rsidR="001D1B34" w:rsidRPr="00240178">
        <w:rPr>
          <w:rStyle w:val="fontstyle01"/>
          <w:sz w:val="24"/>
          <w:szCs w:val="24"/>
        </w:rPr>
        <w:t>. О какой игре идёт речь и как</w:t>
      </w:r>
      <w:r w:rsidR="001D1B34" w:rsidRPr="00240178">
        <w:rPr>
          <w:rFonts w:ascii="CIDFont+F2" w:hAnsi="CIDFont+F2"/>
          <w:color w:val="000000"/>
          <w:sz w:val="24"/>
          <w:szCs w:val="24"/>
        </w:rPr>
        <w:t xml:space="preserve"> </w:t>
      </w:r>
      <w:r w:rsidR="001D1B34" w:rsidRPr="00240178">
        <w:rPr>
          <w:rStyle w:val="fontstyle01"/>
          <w:sz w:val="24"/>
          <w:szCs w:val="24"/>
        </w:rPr>
        <w:t>объясняется её устаревшее название?</w:t>
      </w:r>
    </w:p>
    <w:p w:rsidR="0017785C" w:rsidRPr="00240178" w:rsidRDefault="0017785C" w:rsidP="004871B7">
      <w:pPr>
        <w:jc w:val="both"/>
        <w:rPr>
          <w:rFonts w:ascii="CIDFont+F2" w:hAnsi="CIDFont+F2"/>
          <w:b/>
          <w:color w:val="000000"/>
          <w:sz w:val="24"/>
          <w:szCs w:val="24"/>
        </w:rPr>
      </w:pPr>
      <w:r w:rsidRPr="00240178">
        <w:rPr>
          <w:rFonts w:ascii="CIDFont+F2" w:hAnsi="CIDFont+F2"/>
          <w:b/>
          <w:color w:val="000000"/>
          <w:sz w:val="24"/>
          <w:szCs w:val="24"/>
        </w:rPr>
        <w:t xml:space="preserve">Задание </w:t>
      </w:r>
      <w:r w:rsidR="00D83C61">
        <w:rPr>
          <w:rFonts w:ascii="CIDFont+F2" w:hAnsi="CIDFont+F2"/>
          <w:b/>
          <w:color w:val="000000"/>
          <w:sz w:val="24"/>
          <w:szCs w:val="24"/>
        </w:rPr>
        <w:t>7</w:t>
      </w:r>
    </w:p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русском языке существует явление фразеологической синонимии.  Заполните таблицу.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499"/>
        <w:gridCol w:w="4216"/>
      </w:tblGrid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ушей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Неспособный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Середина на половину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85C" w:rsidRDefault="0017785C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D83C61">
        <w:rPr>
          <w:rFonts w:ascii="Times New Roman" w:hAnsi="Times New Roman" w:cs="Times New Roman"/>
          <w:b/>
          <w:sz w:val="24"/>
          <w:szCs w:val="24"/>
        </w:rPr>
        <w:t>8</w:t>
      </w: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Определите, каким членом предложения являются подчеркнутые слова. Укажите разряд  обстоятельств.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678"/>
        <w:gridCol w:w="4076"/>
      </w:tblGrid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и суда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Одно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лучше двух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покупать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веселое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тебе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 на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83C61" w:rsidRDefault="00D83C61" w:rsidP="00743D3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83C61" w:rsidRDefault="00D83C61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</w:t>
      </w:r>
    </w:p>
    <w:p w:rsidR="00D83C61" w:rsidRPr="00240178" w:rsidRDefault="00D83C61" w:rsidP="00D83C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Прочитайте отрывок из древнерусского текста Х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40178">
        <w:rPr>
          <w:rFonts w:ascii="Times New Roman" w:hAnsi="Times New Roman" w:cs="Times New Roman"/>
          <w:sz w:val="24"/>
          <w:szCs w:val="24"/>
        </w:rPr>
        <w:t xml:space="preserve"> в.: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Змиа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егда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поидет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пити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води, яд свой в гнезде своем оставляет. Да не последи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пьющиа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уморит. И ты, человече,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егда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идеши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во церковь святую,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всяку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злобу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остави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домаси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Переведите текст на современный русский язык. Назовите грамматические (морфологические и синтаксические) отличия от современного языка, которые вы заметили при переводе.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>Модель ответа: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Змея, когда идёт пить воду, яд свой оставляет в гнезде, чтобы не погубить тех, кто придёт пить воду после неё. Так же и ты, человек, отправляясь в святую церковь, всё злое оставляй дома.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Основные грамматические отличия – 1) наличие формы звательного падежа (человече), утраченной в современном русском языке;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2) перевод первых двух предложений одним сложноподчинённым с союзом «чтобы».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правильный перевод – 10 баллов.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указание на звательный падеж (звательную форму) – 5 баллов.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указание на синтаксическую особенность перевода ИЛИ / И указание на сложность перевода второго предложения с объяснением сомнений и вариантов – 5 баллов.</w:t>
      </w:r>
    </w:p>
    <w:p w:rsidR="00D83C61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за задание – 20 баллов.</w:t>
      </w:r>
    </w:p>
    <w:p w:rsidR="00D83C61" w:rsidRDefault="00D83C61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6FC" w:rsidRPr="00240178" w:rsidRDefault="008223DA" w:rsidP="00743D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 xml:space="preserve">Всего за работу </w:t>
      </w:r>
      <w:r w:rsidR="00D83C61">
        <w:rPr>
          <w:rFonts w:ascii="Times New Roman" w:hAnsi="Times New Roman" w:cs="Times New Roman"/>
          <w:b/>
          <w:sz w:val="24"/>
          <w:szCs w:val="24"/>
        </w:rPr>
        <w:t>–</w:t>
      </w:r>
      <w:r w:rsidRPr="0024017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83C61">
        <w:rPr>
          <w:rFonts w:ascii="Times New Roman" w:hAnsi="Times New Roman" w:cs="Times New Roman"/>
          <w:b/>
          <w:sz w:val="24"/>
          <w:szCs w:val="24"/>
        </w:rPr>
        <w:t>8 баллов</w:t>
      </w:r>
    </w:p>
    <w:sectPr w:rsidR="008E06FC" w:rsidRPr="0024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BD1"/>
    <w:multiLevelType w:val="hybridMultilevel"/>
    <w:tmpl w:val="7EE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4328D"/>
    <w:multiLevelType w:val="hybridMultilevel"/>
    <w:tmpl w:val="97BA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E37"/>
    <w:multiLevelType w:val="hybridMultilevel"/>
    <w:tmpl w:val="280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5960"/>
    <w:multiLevelType w:val="hybridMultilevel"/>
    <w:tmpl w:val="D4C2CBD2"/>
    <w:lvl w:ilvl="0" w:tplc="BE208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6642B9"/>
    <w:multiLevelType w:val="hybridMultilevel"/>
    <w:tmpl w:val="BEBCD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D9F"/>
    <w:multiLevelType w:val="hybridMultilevel"/>
    <w:tmpl w:val="06F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A0170"/>
    <w:multiLevelType w:val="hybridMultilevel"/>
    <w:tmpl w:val="9796F58A"/>
    <w:lvl w:ilvl="0" w:tplc="E1449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5C19"/>
    <w:multiLevelType w:val="hybridMultilevel"/>
    <w:tmpl w:val="24CE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72"/>
    <w:rsid w:val="00070292"/>
    <w:rsid w:val="0017785C"/>
    <w:rsid w:val="001D1B34"/>
    <w:rsid w:val="001E0E41"/>
    <w:rsid w:val="00240178"/>
    <w:rsid w:val="003C760D"/>
    <w:rsid w:val="00417204"/>
    <w:rsid w:val="0042799D"/>
    <w:rsid w:val="004871B7"/>
    <w:rsid w:val="004A1126"/>
    <w:rsid w:val="004C4B72"/>
    <w:rsid w:val="005D56B3"/>
    <w:rsid w:val="005E0749"/>
    <w:rsid w:val="00743D31"/>
    <w:rsid w:val="00744CB5"/>
    <w:rsid w:val="007977D3"/>
    <w:rsid w:val="007C1DC8"/>
    <w:rsid w:val="008223DA"/>
    <w:rsid w:val="008246B5"/>
    <w:rsid w:val="0084370D"/>
    <w:rsid w:val="008C606C"/>
    <w:rsid w:val="008E06FC"/>
    <w:rsid w:val="00C00912"/>
    <w:rsid w:val="00C07A9F"/>
    <w:rsid w:val="00C5344F"/>
    <w:rsid w:val="00CF0E05"/>
    <w:rsid w:val="00D83C61"/>
    <w:rsid w:val="00DC50CE"/>
    <w:rsid w:val="00E136D7"/>
    <w:rsid w:val="00E34670"/>
    <w:rsid w:val="00E43580"/>
    <w:rsid w:val="00E51C53"/>
    <w:rsid w:val="00F86B5D"/>
    <w:rsid w:val="00F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E437A-E17A-415B-B1A0-6BC4A61D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72"/>
    <w:pPr>
      <w:ind w:left="720"/>
      <w:contextualSpacing/>
    </w:pPr>
  </w:style>
  <w:style w:type="table" w:styleId="a4">
    <w:name w:val="Table Grid"/>
    <w:basedOn w:val="a1"/>
    <w:uiPriority w:val="59"/>
    <w:rsid w:val="00E5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D1B34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Козакова</dc:creator>
  <cp:lastModifiedBy>tkorsunova</cp:lastModifiedBy>
  <cp:revision>13</cp:revision>
  <dcterms:created xsi:type="dcterms:W3CDTF">2019-10-13T19:13:00Z</dcterms:created>
  <dcterms:modified xsi:type="dcterms:W3CDTF">2019-10-22T13:35:00Z</dcterms:modified>
</cp:coreProperties>
</file>