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B20" w:rsidRPr="00944C99" w:rsidRDefault="00676B20" w:rsidP="00676B20">
      <w:pPr>
        <w:spacing w:line="240" w:lineRule="auto"/>
        <w:contextualSpacing/>
        <w:jc w:val="center"/>
        <w:rPr>
          <w:b/>
        </w:rPr>
      </w:pPr>
      <w:r w:rsidRPr="00944C99">
        <w:rPr>
          <w:b/>
        </w:rPr>
        <w:t xml:space="preserve">ВСЕРОССИЙСКАЯ ОЛИМПИАДА ШКОЛЬНИКОВ </w:t>
      </w:r>
    </w:p>
    <w:p w:rsidR="00676B20" w:rsidRPr="00944C99" w:rsidRDefault="00676B20" w:rsidP="00676B20">
      <w:pPr>
        <w:spacing w:line="240" w:lineRule="auto"/>
        <w:contextualSpacing/>
        <w:jc w:val="center"/>
        <w:rPr>
          <w:b/>
        </w:rPr>
      </w:pPr>
      <w:r w:rsidRPr="00944C99">
        <w:rPr>
          <w:b/>
        </w:rPr>
        <w:t>ПО ОБЩЕСТВОЗНАНИЮ</w:t>
      </w:r>
    </w:p>
    <w:p w:rsidR="00676B20" w:rsidRPr="00944C99" w:rsidRDefault="00676B20" w:rsidP="00676B20">
      <w:pPr>
        <w:spacing w:line="240" w:lineRule="auto"/>
        <w:contextualSpacing/>
        <w:jc w:val="center"/>
        <w:rPr>
          <w:b/>
        </w:rPr>
      </w:pPr>
      <w:r w:rsidRPr="00944C99">
        <w:rPr>
          <w:b/>
        </w:rPr>
        <w:t>МУНИЦИПАЛЬНЫЙ ЭТАП</w:t>
      </w:r>
    </w:p>
    <w:p w:rsidR="00676B20" w:rsidRPr="00944C99" w:rsidRDefault="00676B20" w:rsidP="00676B20">
      <w:pPr>
        <w:spacing w:line="240" w:lineRule="auto"/>
        <w:contextualSpacing/>
        <w:jc w:val="center"/>
        <w:rPr>
          <w:b/>
        </w:rPr>
      </w:pPr>
      <w:r w:rsidRPr="00944C99">
        <w:rPr>
          <w:b/>
        </w:rPr>
        <w:t>8 КЛАСС</w:t>
      </w:r>
    </w:p>
    <w:p w:rsidR="00676B20" w:rsidRPr="00944C99" w:rsidRDefault="00676B20" w:rsidP="00676B20">
      <w:pPr>
        <w:spacing w:line="240" w:lineRule="auto"/>
        <w:contextualSpacing/>
        <w:rPr>
          <w:b/>
        </w:rPr>
      </w:pPr>
    </w:p>
    <w:p w:rsidR="00676B20" w:rsidRPr="00944C99" w:rsidRDefault="00676B20" w:rsidP="00676B20">
      <w:pPr>
        <w:spacing w:line="240" w:lineRule="auto"/>
        <w:contextualSpacing/>
        <w:rPr>
          <w:b/>
        </w:rPr>
      </w:pPr>
      <w:r w:rsidRPr="00944C99">
        <w:rPr>
          <w:b/>
        </w:rPr>
        <w:t>1. «Да» или «нет»? Внесите свои ответы в таблицу. Если вы согласны с утверждением, напишите «да», е</w:t>
      </w:r>
      <w:r w:rsidR="00E84553" w:rsidRPr="00944C99">
        <w:rPr>
          <w:b/>
        </w:rPr>
        <w:t>сли не согласны, напишите «нет» (за каждый правильный ответ – 0,5 баллов; всего за задание – 5 баллов).</w:t>
      </w:r>
    </w:p>
    <w:p w:rsidR="00676B20" w:rsidRPr="00944C99" w:rsidRDefault="00676B20" w:rsidP="00676B20">
      <w:pPr>
        <w:spacing w:line="240" w:lineRule="auto"/>
        <w:rPr>
          <w:b/>
        </w:rPr>
      </w:pPr>
    </w:p>
    <w:p w:rsidR="00676B20" w:rsidRPr="00944C99" w:rsidRDefault="00676B20" w:rsidP="00676B20">
      <w:pPr>
        <w:spacing w:line="240" w:lineRule="auto"/>
      </w:pPr>
      <w:r w:rsidRPr="00944C99">
        <w:rPr>
          <w:b/>
        </w:rPr>
        <w:t>1.1.</w:t>
      </w:r>
      <w:r w:rsidRPr="00944C99">
        <w:t xml:space="preserve"> </w:t>
      </w:r>
      <w:r w:rsidR="00144A78" w:rsidRPr="00944C99">
        <w:t>В состав Российской Федерации входит 85 субъектов, в том числе – 22 республики и 3 города федерального значения.</w:t>
      </w:r>
    </w:p>
    <w:p w:rsidR="00676B20" w:rsidRPr="00944C99" w:rsidRDefault="00676B20" w:rsidP="00676B20">
      <w:pPr>
        <w:spacing w:line="240" w:lineRule="auto"/>
        <w:contextualSpacing/>
      </w:pPr>
      <w:r w:rsidRPr="00944C99">
        <w:rPr>
          <w:b/>
        </w:rPr>
        <w:t>1.2.</w:t>
      </w:r>
      <w:r w:rsidRPr="00944C99">
        <w:t xml:space="preserve"> </w:t>
      </w:r>
      <w:r w:rsidR="00144A78" w:rsidRPr="00944C99">
        <w:t>Политическая партия в России является единственным видом общественного объединения, которое обладает правом выдвигать кандидатов (списки кандидатов) в депутаты.</w:t>
      </w:r>
    </w:p>
    <w:p w:rsidR="00676B20" w:rsidRPr="00944C99" w:rsidRDefault="00676B20" w:rsidP="00676B20">
      <w:pPr>
        <w:spacing w:line="240" w:lineRule="auto"/>
        <w:contextualSpacing/>
      </w:pPr>
      <w:r w:rsidRPr="00944C99">
        <w:rPr>
          <w:b/>
        </w:rPr>
        <w:t>1.3.</w:t>
      </w:r>
      <w:r w:rsidRPr="00944C99">
        <w:t xml:space="preserve"> </w:t>
      </w:r>
      <w:r w:rsidR="00144A78" w:rsidRPr="00944C99">
        <w:t>Председатель Верховного Суда РФ назначается на должность Советом Федерации РФ сроком на шесть лет.</w:t>
      </w:r>
    </w:p>
    <w:p w:rsidR="00574B7A" w:rsidRPr="00944C99" w:rsidRDefault="00676B20" w:rsidP="00676B20">
      <w:pPr>
        <w:spacing w:line="240" w:lineRule="auto"/>
        <w:contextualSpacing/>
        <w:rPr>
          <w:b/>
        </w:rPr>
      </w:pPr>
      <w:r w:rsidRPr="00944C99">
        <w:rPr>
          <w:b/>
        </w:rPr>
        <w:t xml:space="preserve">1.4. </w:t>
      </w:r>
      <w:r w:rsidR="00144A78" w:rsidRPr="00944C99">
        <w:t>Единственным источником гражданского права в России является Гражданский кодекс РФ.</w:t>
      </w:r>
    </w:p>
    <w:p w:rsidR="00087A15" w:rsidRPr="00944C99" w:rsidRDefault="00087A15" w:rsidP="00676B20">
      <w:pPr>
        <w:spacing w:line="240" w:lineRule="auto"/>
        <w:contextualSpacing/>
      </w:pPr>
      <w:r w:rsidRPr="00944C99">
        <w:rPr>
          <w:b/>
        </w:rPr>
        <w:t xml:space="preserve">1.5. </w:t>
      </w:r>
      <w:r w:rsidR="00144A78" w:rsidRPr="00944C99">
        <w:t xml:space="preserve">Термин «смена парадигм» впервые был введён в истории науки Полом </w:t>
      </w:r>
      <w:proofErr w:type="spellStart"/>
      <w:r w:rsidR="00144A78" w:rsidRPr="00944C99">
        <w:t>Фейерабендом</w:t>
      </w:r>
      <w:proofErr w:type="spellEnd"/>
      <w:r w:rsidR="00144A78" w:rsidRPr="00944C99">
        <w:t>.</w:t>
      </w:r>
    </w:p>
    <w:p w:rsidR="00087A15" w:rsidRPr="00944C99" w:rsidRDefault="00087A15" w:rsidP="00676B20">
      <w:pPr>
        <w:spacing w:line="240" w:lineRule="auto"/>
        <w:contextualSpacing/>
      </w:pPr>
      <w:r w:rsidRPr="00944C99">
        <w:rPr>
          <w:b/>
        </w:rPr>
        <w:t>1.6.</w:t>
      </w:r>
      <w:r w:rsidR="00144A78" w:rsidRPr="00944C99">
        <w:rPr>
          <w:b/>
        </w:rPr>
        <w:t xml:space="preserve"> </w:t>
      </w:r>
      <w:r w:rsidR="00144A78" w:rsidRPr="00944C99">
        <w:t>Закон исключённого третьего гласит:</w:t>
      </w:r>
      <w:r w:rsidRPr="00944C99">
        <w:t xml:space="preserve"> </w:t>
      </w:r>
      <w:r w:rsidR="00144A78" w:rsidRPr="00944C99">
        <w:t>из двух противоречащих суждений одно истинно, другое ложно, а третьего не дано.</w:t>
      </w:r>
    </w:p>
    <w:p w:rsidR="00470068" w:rsidRPr="00944C99" w:rsidRDefault="00470068" w:rsidP="00676B20">
      <w:pPr>
        <w:spacing w:line="240" w:lineRule="auto"/>
        <w:contextualSpacing/>
      </w:pPr>
      <w:r w:rsidRPr="00944C99">
        <w:rPr>
          <w:b/>
        </w:rPr>
        <w:t>1.7.</w:t>
      </w:r>
      <w:r w:rsidRPr="00944C99">
        <w:t xml:space="preserve"> </w:t>
      </w:r>
      <w:r w:rsidR="00144A78" w:rsidRPr="00944C99">
        <w:t>Александр Иванович Герцен был сторонником монархической формы правления в России.</w:t>
      </w:r>
    </w:p>
    <w:p w:rsidR="00470068" w:rsidRPr="00944C99" w:rsidRDefault="00470068" w:rsidP="00470068">
      <w:pPr>
        <w:spacing w:line="240" w:lineRule="auto"/>
        <w:contextualSpacing/>
      </w:pPr>
      <w:r w:rsidRPr="00944C99">
        <w:rPr>
          <w:b/>
        </w:rPr>
        <w:t xml:space="preserve">1.8. </w:t>
      </w:r>
      <w:r w:rsidR="00144A78" w:rsidRPr="00944C99">
        <w:t>Свободные блага требуют производственных затрат, поэтому люди их потребляют на платной основе.</w:t>
      </w:r>
    </w:p>
    <w:p w:rsidR="00470068" w:rsidRPr="00944C99" w:rsidRDefault="00470068" w:rsidP="00470068">
      <w:pPr>
        <w:spacing w:line="240" w:lineRule="auto"/>
        <w:contextualSpacing/>
      </w:pPr>
      <w:r w:rsidRPr="00944C99">
        <w:rPr>
          <w:b/>
        </w:rPr>
        <w:t xml:space="preserve">1.9. </w:t>
      </w:r>
      <w:r w:rsidR="00144A78" w:rsidRPr="00944C99">
        <w:t>Ограниченность</w:t>
      </w:r>
      <w:r w:rsidR="00144A78" w:rsidRPr="00944C99">
        <w:rPr>
          <w:b/>
        </w:rPr>
        <w:t xml:space="preserve"> э</w:t>
      </w:r>
      <w:r w:rsidR="00144A78" w:rsidRPr="00944C99">
        <w:t>кономических ресурсов на планете порождает необходимость решения проблемы их рационального использования и распределения.</w:t>
      </w:r>
    </w:p>
    <w:p w:rsidR="00470068" w:rsidRPr="00944C99" w:rsidRDefault="00470068" w:rsidP="00470068">
      <w:pPr>
        <w:spacing w:line="240" w:lineRule="auto"/>
        <w:contextualSpacing/>
      </w:pPr>
      <w:r w:rsidRPr="00944C99">
        <w:rPr>
          <w:b/>
        </w:rPr>
        <w:t xml:space="preserve">1.10. </w:t>
      </w:r>
      <w:r w:rsidR="00144A78" w:rsidRPr="00944C99">
        <w:t>Традиционная экономическая система основывается на перерабатывающих отраслях промышленности и характеризуется высокими темпами научно-технического прогресса.</w:t>
      </w:r>
      <w:bookmarkStart w:id="0" w:name="_GoBack"/>
      <w:bookmarkEnd w:id="0"/>
    </w:p>
    <w:p w:rsidR="00676B20" w:rsidRPr="00944C99" w:rsidRDefault="00676B20" w:rsidP="00676B20">
      <w:pPr>
        <w:spacing w:line="240" w:lineRule="auto"/>
        <w:contextualSpacing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3"/>
        <w:gridCol w:w="1002"/>
        <w:gridCol w:w="946"/>
        <w:gridCol w:w="922"/>
        <w:gridCol w:w="922"/>
        <w:gridCol w:w="922"/>
        <w:gridCol w:w="922"/>
        <w:gridCol w:w="922"/>
        <w:gridCol w:w="922"/>
        <w:gridCol w:w="922"/>
      </w:tblGrid>
      <w:tr w:rsidR="00944C99" w:rsidRPr="00944C99" w:rsidTr="001A1B4D">
        <w:tc>
          <w:tcPr>
            <w:tcW w:w="943" w:type="dxa"/>
          </w:tcPr>
          <w:p w:rsidR="00676B20" w:rsidRPr="00944C99" w:rsidRDefault="00676B20" w:rsidP="001A1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C99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1002" w:type="dxa"/>
          </w:tcPr>
          <w:p w:rsidR="00676B20" w:rsidRPr="00944C99" w:rsidRDefault="00676B20" w:rsidP="001A1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C99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946" w:type="dxa"/>
          </w:tcPr>
          <w:p w:rsidR="00676B20" w:rsidRPr="00944C99" w:rsidRDefault="00676B20" w:rsidP="001A1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C99">
              <w:rPr>
                <w:rFonts w:ascii="Times New Roman" w:hAnsi="Times New Roman" w:cs="Times New Roman"/>
                <w:b/>
                <w:sz w:val="28"/>
                <w:szCs w:val="28"/>
              </w:rPr>
              <w:t>1.3</w:t>
            </w:r>
          </w:p>
        </w:tc>
        <w:tc>
          <w:tcPr>
            <w:tcW w:w="922" w:type="dxa"/>
          </w:tcPr>
          <w:p w:rsidR="00676B20" w:rsidRPr="00944C99" w:rsidRDefault="00087A15" w:rsidP="001A1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C99">
              <w:rPr>
                <w:rFonts w:ascii="Times New Roman" w:hAnsi="Times New Roman" w:cs="Times New Roman"/>
                <w:b/>
                <w:sz w:val="28"/>
                <w:szCs w:val="28"/>
              </w:rPr>
              <w:t>1.4</w:t>
            </w:r>
          </w:p>
        </w:tc>
        <w:tc>
          <w:tcPr>
            <w:tcW w:w="922" w:type="dxa"/>
          </w:tcPr>
          <w:p w:rsidR="00676B20" w:rsidRPr="00944C99" w:rsidRDefault="00087A15" w:rsidP="001A1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C99">
              <w:rPr>
                <w:rFonts w:ascii="Times New Roman" w:hAnsi="Times New Roman" w:cs="Times New Roman"/>
                <w:b/>
                <w:sz w:val="28"/>
                <w:szCs w:val="28"/>
              </w:rPr>
              <w:t>1.5</w:t>
            </w:r>
          </w:p>
        </w:tc>
        <w:tc>
          <w:tcPr>
            <w:tcW w:w="922" w:type="dxa"/>
          </w:tcPr>
          <w:p w:rsidR="00676B20" w:rsidRPr="00944C99" w:rsidRDefault="00470068" w:rsidP="001A1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C99">
              <w:rPr>
                <w:rFonts w:ascii="Times New Roman" w:hAnsi="Times New Roman" w:cs="Times New Roman"/>
                <w:b/>
                <w:sz w:val="28"/>
                <w:szCs w:val="28"/>
              </w:rPr>
              <w:t>1.6</w:t>
            </w:r>
          </w:p>
        </w:tc>
        <w:tc>
          <w:tcPr>
            <w:tcW w:w="922" w:type="dxa"/>
          </w:tcPr>
          <w:p w:rsidR="00676B20" w:rsidRPr="00944C99" w:rsidRDefault="00470068" w:rsidP="001A1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C99">
              <w:rPr>
                <w:rFonts w:ascii="Times New Roman" w:hAnsi="Times New Roman" w:cs="Times New Roman"/>
                <w:b/>
                <w:sz w:val="28"/>
                <w:szCs w:val="28"/>
              </w:rPr>
              <w:t>1.7</w:t>
            </w:r>
          </w:p>
        </w:tc>
        <w:tc>
          <w:tcPr>
            <w:tcW w:w="922" w:type="dxa"/>
          </w:tcPr>
          <w:p w:rsidR="00676B20" w:rsidRPr="00944C99" w:rsidRDefault="00470068" w:rsidP="001A1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C99">
              <w:rPr>
                <w:rFonts w:ascii="Times New Roman" w:hAnsi="Times New Roman" w:cs="Times New Roman"/>
                <w:b/>
                <w:sz w:val="28"/>
                <w:szCs w:val="28"/>
              </w:rPr>
              <w:t>1.8</w:t>
            </w:r>
          </w:p>
        </w:tc>
        <w:tc>
          <w:tcPr>
            <w:tcW w:w="922" w:type="dxa"/>
          </w:tcPr>
          <w:p w:rsidR="00676B20" w:rsidRPr="00944C99" w:rsidRDefault="00470068" w:rsidP="001A1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C99">
              <w:rPr>
                <w:rFonts w:ascii="Times New Roman" w:hAnsi="Times New Roman" w:cs="Times New Roman"/>
                <w:b/>
                <w:sz w:val="28"/>
                <w:szCs w:val="28"/>
              </w:rPr>
              <w:t>1.9</w:t>
            </w:r>
          </w:p>
        </w:tc>
        <w:tc>
          <w:tcPr>
            <w:tcW w:w="922" w:type="dxa"/>
          </w:tcPr>
          <w:p w:rsidR="00676B20" w:rsidRPr="00944C99" w:rsidRDefault="00470068" w:rsidP="001A1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C99">
              <w:rPr>
                <w:rFonts w:ascii="Times New Roman" w:hAnsi="Times New Roman" w:cs="Times New Roman"/>
                <w:b/>
                <w:sz w:val="28"/>
                <w:szCs w:val="28"/>
              </w:rPr>
              <w:t>1.10</w:t>
            </w:r>
          </w:p>
        </w:tc>
      </w:tr>
      <w:tr w:rsidR="00676B20" w:rsidRPr="00944C99" w:rsidTr="001A1B4D">
        <w:tc>
          <w:tcPr>
            <w:tcW w:w="943" w:type="dxa"/>
          </w:tcPr>
          <w:p w:rsidR="00676B20" w:rsidRPr="00944C99" w:rsidRDefault="00676B20" w:rsidP="001A1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676B20" w:rsidRPr="00944C99" w:rsidRDefault="00676B20" w:rsidP="001A1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676B20" w:rsidRPr="00944C99" w:rsidRDefault="00676B20" w:rsidP="001A1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</w:tcPr>
          <w:p w:rsidR="00676B20" w:rsidRPr="00944C99" w:rsidRDefault="00676B20" w:rsidP="001A1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</w:tcPr>
          <w:p w:rsidR="00676B20" w:rsidRPr="00944C99" w:rsidRDefault="00676B20" w:rsidP="001A1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</w:tcPr>
          <w:p w:rsidR="00676B20" w:rsidRPr="00944C99" w:rsidRDefault="00676B20" w:rsidP="001A1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</w:tcPr>
          <w:p w:rsidR="00676B20" w:rsidRPr="00944C99" w:rsidRDefault="00676B20" w:rsidP="001A1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</w:tcPr>
          <w:p w:rsidR="00676B20" w:rsidRPr="00944C99" w:rsidRDefault="00676B20" w:rsidP="001A1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</w:tcPr>
          <w:p w:rsidR="00676B20" w:rsidRPr="00944C99" w:rsidRDefault="00676B20" w:rsidP="001A1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</w:tcPr>
          <w:p w:rsidR="00676B20" w:rsidRPr="00944C99" w:rsidRDefault="00676B20" w:rsidP="001A1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6B20" w:rsidRPr="00944C99" w:rsidRDefault="00676B20" w:rsidP="00676B20">
      <w:pPr>
        <w:spacing w:line="240" w:lineRule="auto"/>
        <w:contextualSpacing/>
        <w:rPr>
          <w:b/>
        </w:rPr>
      </w:pPr>
    </w:p>
    <w:p w:rsidR="00676B20" w:rsidRPr="00944C99" w:rsidRDefault="00676B20" w:rsidP="00676B20">
      <w:pPr>
        <w:spacing w:line="240" w:lineRule="auto"/>
        <w:contextualSpacing/>
        <w:rPr>
          <w:b/>
          <w:bCs/>
        </w:rPr>
      </w:pPr>
      <w:r w:rsidRPr="00944C99">
        <w:rPr>
          <w:b/>
        </w:rPr>
        <w:t xml:space="preserve">2. </w:t>
      </w:r>
      <w:r w:rsidRPr="00944C99">
        <w:rPr>
          <w:b/>
          <w:bCs/>
        </w:rPr>
        <w:t xml:space="preserve">Что является лишним в следующих рядах? Выпишите это слово и обоснуйте свой </w:t>
      </w:r>
      <w:r w:rsidR="00E84553" w:rsidRPr="00944C99">
        <w:rPr>
          <w:b/>
          <w:bCs/>
        </w:rPr>
        <w:t xml:space="preserve">выбор </w:t>
      </w:r>
      <w:r w:rsidR="0002333E" w:rsidRPr="00944C99">
        <w:rPr>
          <w:b/>
        </w:rPr>
        <w:t>(за каждый правильный ответ с обоснованием – 2 балла; за каждый правильный ответ – 1 балл; всего за задание – 6 баллов).</w:t>
      </w:r>
    </w:p>
    <w:p w:rsidR="001B19FD" w:rsidRPr="00944C99" w:rsidRDefault="001B19FD" w:rsidP="00676B20">
      <w:pPr>
        <w:spacing w:line="240" w:lineRule="auto"/>
        <w:contextualSpacing/>
        <w:rPr>
          <w:b/>
          <w:bCs/>
        </w:rPr>
      </w:pPr>
    </w:p>
    <w:p w:rsidR="00144A78" w:rsidRPr="00944C99" w:rsidRDefault="00470068" w:rsidP="00144A78">
      <w:pPr>
        <w:spacing w:line="240" w:lineRule="auto"/>
        <w:contextualSpacing/>
        <w:rPr>
          <w:sz w:val="8"/>
          <w:szCs w:val="8"/>
        </w:rPr>
      </w:pPr>
      <w:r w:rsidRPr="00944C99">
        <w:t xml:space="preserve">2.1. </w:t>
      </w:r>
      <w:r w:rsidR="00144A78" w:rsidRPr="00944C99">
        <w:t>Пахотная земля, место размещения производственного здания, лес, здание производственного цеха, вода.</w:t>
      </w:r>
    </w:p>
    <w:p w:rsidR="00144A78" w:rsidRPr="00944C99" w:rsidRDefault="00147161" w:rsidP="00144A78">
      <w:pPr>
        <w:spacing w:line="240" w:lineRule="auto"/>
        <w:contextualSpacing/>
        <w:rPr>
          <w:b/>
        </w:rPr>
      </w:pPr>
      <w:r w:rsidRPr="00944C99">
        <w:rPr>
          <w:b/>
        </w:rPr>
        <w:t>Ответ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44C99" w:rsidRPr="00944C99" w:rsidTr="0002333E">
        <w:trPr>
          <w:trHeight w:val="624"/>
        </w:trPr>
        <w:tc>
          <w:tcPr>
            <w:tcW w:w="9345" w:type="dxa"/>
          </w:tcPr>
          <w:p w:rsidR="00147161" w:rsidRPr="00944C99" w:rsidRDefault="00147161" w:rsidP="00574B7A">
            <w:pPr>
              <w:contextualSpacing/>
            </w:pPr>
          </w:p>
        </w:tc>
      </w:tr>
    </w:tbl>
    <w:p w:rsidR="00DA5972" w:rsidRPr="00944C99" w:rsidRDefault="00470068" w:rsidP="00574B7A">
      <w:pPr>
        <w:spacing w:line="240" w:lineRule="auto"/>
        <w:contextualSpacing/>
      </w:pPr>
      <w:r w:rsidRPr="00944C99">
        <w:lastRenderedPageBreak/>
        <w:t xml:space="preserve">2.2. </w:t>
      </w:r>
      <w:r w:rsidR="00DA5972" w:rsidRPr="00944C99">
        <w:t>Паспорт; трудовая книжка; документ, подтверждающий регистрацию в системе индивидуального (персонифицированного) учета; документ об образовании; водительское удостоверение</w:t>
      </w:r>
    </w:p>
    <w:p w:rsidR="001B19FD" w:rsidRPr="00944C99" w:rsidRDefault="00147161" w:rsidP="00574B7A">
      <w:pPr>
        <w:spacing w:line="240" w:lineRule="auto"/>
        <w:contextualSpacing/>
        <w:rPr>
          <w:b/>
        </w:rPr>
      </w:pPr>
      <w:r w:rsidRPr="00944C99">
        <w:rPr>
          <w:b/>
        </w:rPr>
        <w:t>Ответ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44C99" w:rsidRPr="00944C99" w:rsidTr="0002333E">
        <w:trPr>
          <w:trHeight w:val="1134"/>
        </w:trPr>
        <w:tc>
          <w:tcPr>
            <w:tcW w:w="9345" w:type="dxa"/>
          </w:tcPr>
          <w:p w:rsidR="00147161" w:rsidRPr="00944C99" w:rsidRDefault="00147161" w:rsidP="00574B7A">
            <w:pPr>
              <w:contextualSpacing/>
            </w:pPr>
          </w:p>
        </w:tc>
      </w:tr>
    </w:tbl>
    <w:p w:rsidR="00147161" w:rsidRPr="00944C99" w:rsidRDefault="00147161" w:rsidP="00574B7A">
      <w:pPr>
        <w:spacing w:line="240" w:lineRule="auto"/>
        <w:contextualSpacing/>
      </w:pPr>
    </w:p>
    <w:p w:rsidR="00355747" w:rsidRPr="00944C99" w:rsidRDefault="001B19FD" w:rsidP="00DA5972">
      <w:pPr>
        <w:spacing w:line="240" w:lineRule="auto"/>
        <w:contextualSpacing/>
      </w:pPr>
      <w:r w:rsidRPr="00944C99">
        <w:t xml:space="preserve">2.3. </w:t>
      </w:r>
      <w:r w:rsidR="00DA5972" w:rsidRPr="00944C99">
        <w:t>Политическая партия, общественно-политическое движение, государство, государственное унитарное предприятие.</w:t>
      </w:r>
    </w:p>
    <w:p w:rsidR="00DA5972" w:rsidRPr="00944C99" w:rsidRDefault="00147161" w:rsidP="00DA5972">
      <w:pPr>
        <w:spacing w:line="240" w:lineRule="auto"/>
        <w:contextualSpacing/>
        <w:rPr>
          <w:b/>
        </w:rPr>
      </w:pPr>
      <w:r w:rsidRPr="00944C99">
        <w:rPr>
          <w:b/>
        </w:rPr>
        <w:t>Ответ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44C99" w:rsidRPr="00944C99" w:rsidTr="0002333E">
        <w:trPr>
          <w:trHeight w:val="1134"/>
        </w:trPr>
        <w:tc>
          <w:tcPr>
            <w:tcW w:w="9345" w:type="dxa"/>
          </w:tcPr>
          <w:p w:rsidR="00147161" w:rsidRPr="00944C99" w:rsidRDefault="00147161" w:rsidP="00676B20">
            <w:pPr>
              <w:contextualSpacing/>
            </w:pPr>
          </w:p>
        </w:tc>
      </w:tr>
    </w:tbl>
    <w:p w:rsidR="00676B20" w:rsidRPr="00944C99" w:rsidRDefault="00676B20" w:rsidP="00676B20">
      <w:pPr>
        <w:spacing w:line="240" w:lineRule="auto"/>
        <w:contextualSpacing/>
      </w:pPr>
    </w:p>
    <w:p w:rsidR="00E84553" w:rsidRPr="00944C99" w:rsidRDefault="00676B20" w:rsidP="00E84553">
      <w:pPr>
        <w:spacing w:line="240" w:lineRule="auto"/>
        <w:contextualSpacing/>
        <w:rPr>
          <w:b/>
          <w:bCs/>
        </w:rPr>
      </w:pPr>
      <w:r w:rsidRPr="00944C99">
        <w:rPr>
          <w:b/>
        </w:rPr>
        <w:t xml:space="preserve">3. </w:t>
      </w:r>
      <w:r w:rsidRPr="00944C99">
        <w:rPr>
          <w:b/>
          <w:bCs/>
        </w:rPr>
        <w:t>Что объединяет понятия, образующие каждый из представленных рядов? Дайте краткий</w:t>
      </w:r>
      <w:r w:rsidR="00E84553" w:rsidRPr="00944C99">
        <w:rPr>
          <w:b/>
          <w:bCs/>
        </w:rPr>
        <w:t xml:space="preserve"> ответ </w:t>
      </w:r>
      <w:r w:rsidR="00E84553" w:rsidRPr="00944C99">
        <w:rPr>
          <w:b/>
        </w:rPr>
        <w:t>(за каждый правильный ответ – 1 балл; всего за задание – 3 балла).</w:t>
      </w:r>
    </w:p>
    <w:p w:rsidR="00355747" w:rsidRPr="00944C99" w:rsidRDefault="00355747" w:rsidP="00355747">
      <w:pPr>
        <w:spacing w:line="240" w:lineRule="auto"/>
        <w:contextualSpacing/>
      </w:pPr>
    </w:p>
    <w:p w:rsidR="00144A78" w:rsidRPr="00944C99" w:rsidRDefault="00355747" w:rsidP="00144A78">
      <w:pPr>
        <w:spacing w:line="240" w:lineRule="auto"/>
        <w:contextualSpacing/>
        <w:rPr>
          <w:sz w:val="8"/>
          <w:szCs w:val="8"/>
        </w:rPr>
      </w:pPr>
      <w:r w:rsidRPr="00944C99">
        <w:t xml:space="preserve">3.1. </w:t>
      </w:r>
      <w:r w:rsidR="00144A78" w:rsidRPr="00944C99">
        <w:t>Налоги, доходы от внешнеэкономической деятельности, доходы от оказания платных услуг и компенсации затрат государства, административные платежи и сборы, штрафы.</w:t>
      </w:r>
    </w:p>
    <w:p w:rsidR="00144A78" w:rsidRPr="00944C99" w:rsidRDefault="00147161" w:rsidP="00144A78">
      <w:pPr>
        <w:spacing w:line="240" w:lineRule="auto"/>
        <w:rPr>
          <w:b/>
        </w:rPr>
      </w:pPr>
      <w:r w:rsidRPr="00944C99">
        <w:rPr>
          <w:b/>
        </w:rPr>
        <w:t>Ответ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44C99" w:rsidRPr="00944C99" w:rsidTr="0002333E">
        <w:trPr>
          <w:trHeight w:val="1134"/>
        </w:trPr>
        <w:tc>
          <w:tcPr>
            <w:tcW w:w="9345" w:type="dxa"/>
          </w:tcPr>
          <w:p w:rsidR="00147161" w:rsidRPr="00944C99" w:rsidRDefault="00147161" w:rsidP="00144A78"/>
        </w:tc>
      </w:tr>
    </w:tbl>
    <w:p w:rsidR="00147161" w:rsidRPr="00944C99" w:rsidRDefault="00147161" w:rsidP="00144A78">
      <w:pPr>
        <w:spacing w:line="240" w:lineRule="auto"/>
      </w:pPr>
    </w:p>
    <w:p w:rsidR="00355747" w:rsidRPr="00944C99" w:rsidRDefault="00355747" w:rsidP="00574B7A">
      <w:pPr>
        <w:spacing w:line="240" w:lineRule="auto"/>
        <w:contextualSpacing/>
        <w:rPr>
          <w:bCs/>
        </w:rPr>
      </w:pPr>
      <w:r w:rsidRPr="00944C99">
        <w:rPr>
          <w:bCs/>
        </w:rPr>
        <w:t>3.2.</w:t>
      </w:r>
      <w:r w:rsidR="00DA5972" w:rsidRPr="00944C99">
        <w:rPr>
          <w:bCs/>
        </w:rPr>
        <w:t xml:space="preserve"> Младший юрист, советник юстиции, юрист 3 класса, государственный советник юстиции 1 класса, действительный государственный советник юстиции.</w:t>
      </w:r>
    </w:p>
    <w:p w:rsidR="00DA5972" w:rsidRPr="00944C99" w:rsidRDefault="00147161" w:rsidP="00574B7A">
      <w:pPr>
        <w:spacing w:line="240" w:lineRule="auto"/>
        <w:contextualSpacing/>
        <w:rPr>
          <w:b/>
          <w:bCs/>
        </w:rPr>
      </w:pPr>
      <w:r w:rsidRPr="00944C99">
        <w:rPr>
          <w:b/>
          <w:bCs/>
        </w:rPr>
        <w:t>Ответ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44C99" w:rsidRPr="00944C99" w:rsidTr="00944C99">
        <w:trPr>
          <w:trHeight w:val="1361"/>
        </w:trPr>
        <w:tc>
          <w:tcPr>
            <w:tcW w:w="9345" w:type="dxa"/>
          </w:tcPr>
          <w:p w:rsidR="00147161" w:rsidRPr="00944C99" w:rsidRDefault="00147161" w:rsidP="00574B7A">
            <w:pPr>
              <w:contextualSpacing/>
              <w:rPr>
                <w:bCs/>
              </w:rPr>
            </w:pPr>
          </w:p>
        </w:tc>
      </w:tr>
    </w:tbl>
    <w:p w:rsidR="00101228" w:rsidRPr="00944C99" w:rsidRDefault="00676B20" w:rsidP="00101228">
      <w:pPr>
        <w:spacing w:line="240" w:lineRule="auto"/>
      </w:pPr>
      <w:r w:rsidRPr="00944C99">
        <w:t xml:space="preserve">3.3. </w:t>
      </w:r>
      <w:r w:rsidR="00101228" w:rsidRPr="00944C99">
        <w:t xml:space="preserve">Федеральное Собрание Германии, Альтинг Исландии, </w:t>
      </w:r>
      <w:proofErr w:type="spellStart"/>
      <w:r w:rsidR="00101228" w:rsidRPr="00944C99">
        <w:t>Жогорку</w:t>
      </w:r>
      <w:proofErr w:type="spellEnd"/>
      <w:r w:rsidR="00101228" w:rsidRPr="00944C99">
        <w:t xml:space="preserve"> </w:t>
      </w:r>
      <w:proofErr w:type="spellStart"/>
      <w:r w:rsidR="00101228" w:rsidRPr="00944C99">
        <w:t>Кенеш</w:t>
      </w:r>
      <w:proofErr w:type="spellEnd"/>
      <w:r w:rsidR="00101228" w:rsidRPr="00944C99">
        <w:t xml:space="preserve"> Киргизии, Стортинг Норвегии, Национальный конгресс Чили.</w:t>
      </w:r>
    </w:p>
    <w:p w:rsidR="00101228" w:rsidRPr="00944C99" w:rsidRDefault="00147161" w:rsidP="00101228">
      <w:pPr>
        <w:spacing w:line="240" w:lineRule="auto"/>
        <w:rPr>
          <w:b/>
        </w:rPr>
      </w:pPr>
      <w:r w:rsidRPr="00944C99">
        <w:rPr>
          <w:b/>
        </w:rPr>
        <w:t>Ответ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44C99" w:rsidRPr="00944C99" w:rsidTr="00944C99">
        <w:trPr>
          <w:trHeight w:val="1417"/>
        </w:trPr>
        <w:tc>
          <w:tcPr>
            <w:tcW w:w="9345" w:type="dxa"/>
          </w:tcPr>
          <w:p w:rsidR="00147161" w:rsidRPr="00944C99" w:rsidRDefault="00147161" w:rsidP="00101228"/>
        </w:tc>
      </w:tr>
    </w:tbl>
    <w:p w:rsidR="00676B20" w:rsidRPr="00944C99" w:rsidRDefault="00E84553" w:rsidP="00676B20">
      <w:pPr>
        <w:spacing w:line="240" w:lineRule="auto"/>
        <w:rPr>
          <w:b/>
        </w:rPr>
      </w:pPr>
      <w:r w:rsidRPr="00944C99">
        <w:rPr>
          <w:b/>
        </w:rPr>
        <w:lastRenderedPageBreak/>
        <w:t>4. Решите логическую задачу (за правильный ответ – 1 балл; за правильное обоснование – 2 балла; всего за задание – 3 балла).</w:t>
      </w:r>
    </w:p>
    <w:p w:rsidR="00B02D22" w:rsidRPr="00944C99" w:rsidRDefault="00B02D22" w:rsidP="00B02D22">
      <w:pPr>
        <w:spacing w:line="240" w:lineRule="auto"/>
        <w:rPr>
          <w:b/>
        </w:rPr>
      </w:pPr>
      <w:r w:rsidRPr="00944C99">
        <w:rPr>
          <w:b/>
        </w:rPr>
        <w:t>«Сыновья военнослужащих»</w:t>
      </w:r>
    </w:p>
    <w:p w:rsidR="00B02D22" w:rsidRPr="00944C99" w:rsidRDefault="00B02D22" w:rsidP="00B02D22">
      <w:pPr>
        <w:spacing w:line="240" w:lineRule="auto"/>
      </w:pPr>
      <w:r w:rsidRPr="00944C99">
        <w:t xml:space="preserve">Гриша, Миша и Игорь - сыновья военнослужащих. </w:t>
      </w:r>
    </w:p>
    <w:p w:rsidR="00B02D22" w:rsidRPr="00944C99" w:rsidRDefault="00B02D22" w:rsidP="00B02D22">
      <w:pPr>
        <w:spacing w:line="240" w:lineRule="auto"/>
      </w:pPr>
      <w:r w:rsidRPr="00944C99">
        <w:t xml:space="preserve">У одного из них отец - офицер флота, у второго - ракетчик, а у третьего - десантник. Юноши приняли решение тоже стать военными. Один из них попал на флот, другой стал ракетчиком, а третий - десантником. Сын моряка не попал на флот. Сын ракетчика продолжил дело отца. Михаил по состоянию здоровья не попал в десантники, чем расстроил своего отца, так как нарушил семейную традицию, а Игорь не попал на флот. </w:t>
      </w:r>
    </w:p>
    <w:p w:rsidR="00B02D22" w:rsidRPr="00944C99" w:rsidRDefault="00B02D22" w:rsidP="00B02D22">
      <w:pPr>
        <w:spacing w:line="240" w:lineRule="auto"/>
      </w:pPr>
    </w:p>
    <w:p w:rsidR="00B02D22" w:rsidRPr="00944C99" w:rsidRDefault="00B02D22" w:rsidP="00B02D22">
      <w:pPr>
        <w:spacing w:line="240" w:lineRule="auto"/>
        <w:rPr>
          <w:i/>
        </w:rPr>
      </w:pPr>
      <w:r w:rsidRPr="00944C99">
        <w:rPr>
          <w:i/>
        </w:rPr>
        <w:t>Кто кем стал и кем служат их отцы?</w:t>
      </w:r>
      <w:r w:rsidRPr="00944C99">
        <w:t xml:space="preserve"> </w:t>
      </w:r>
      <w:r w:rsidRPr="00944C99">
        <w:rPr>
          <w:i/>
        </w:rPr>
        <w:t>Обоснуйте свой ответ.</w:t>
      </w:r>
    </w:p>
    <w:p w:rsidR="00B02D22" w:rsidRPr="00944C99" w:rsidRDefault="00B02D22" w:rsidP="00B02D22">
      <w:pPr>
        <w:spacing w:line="240" w:lineRule="auto"/>
        <w:rPr>
          <w:b/>
        </w:rPr>
      </w:pPr>
    </w:p>
    <w:p w:rsidR="00B02D22" w:rsidRPr="00944C99" w:rsidRDefault="00B02D22" w:rsidP="00B02D22">
      <w:pPr>
        <w:spacing w:line="240" w:lineRule="auto"/>
        <w:rPr>
          <w:b/>
        </w:rPr>
      </w:pPr>
      <w:r w:rsidRPr="00944C99">
        <w:rPr>
          <w:b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44C99" w:rsidRPr="00944C99" w:rsidTr="0002333E">
        <w:trPr>
          <w:trHeight w:val="10035"/>
        </w:trPr>
        <w:tc>
          <w:tcPr>
            <w:tcW w:w="9345" w:type="dxa"/>
          </w:tcPr>
          <w:p w:rsidR="00147161" w:rsidRPr="00944C99" w:rsidRDefault="00147161" w:rsidP="00676B20">
            <w:pPr>
              <w:rPr>
                <w:b/>
              </w:rPr>
            </w:pPr>
          </w:p>
        </w:tc>
      </w:tr>
    </w:tbl>
    <w:p w:rsidR="00E84553" w:rsidRPr="00944C99" w:rsidRDefault="00E84553" w:rsidP="00E84553">
      <w:pPr>
        <w:spacing w:line="240" w:lineRule="auto"/>
        <w:rPr>
          <w:b/>
        </w:rPr>
      </w:pPr>
      <w:r w:rsidRPr="00944C99">
        <w:rPr>
          <w:b/>
        </w:rPr>
        <w:lastRenderedPageBreak/>
        <w:t>5. Решите экономическую задачу (за правильный ответ – 1 балл; за правильное обоснование – 4 балла; всего за задание – 5 баллов).</w:t>
      </w:r>
    </w:p>
    <w:p w:rsidR="00676B20" w:rsidRPr="00944C99" w:rsidRDefault="00676B20" w:rsidP="00676B20">
      <w:pPr>
        <w:spacing w:line="240" w:lineRule="auto"/>
        <w:rPr>
          <w:b/>
        </w:rPr>
      </w:pPr>
    </w:p>
    <w:p w:rsidR="00144A78" w:rsidRPr="00944C99" w:rsidRDefault="00144A78" w:rsidP="00144A78">
      <w:pPr>
        <w:spacing w:line="240" w:lineRule="auto"/>
        <w:contextualSpacing/>
      </w:pPr>
      <w:r w:rsidRPr="00944C99">
        <w:t xml:space="preserve">В поселке </w:t>
      </w:r>
      <w:proofErr w:type="spellStart"/>
      <w:r w:rsidRPr="00944C99">
        <w:t>Бутербродово</w:t>
      </w:r>
      <w:proofErr w:type="spellEnd"/>
      <w:r w:rsidRPr="00944C99">
        <w:t xml:space="preserve"> любят потреблять бутерброды из хлеба со сливочным маслом и солью. Всего в поселке проживает 10 человек. Каждый из них может выпечь 10 булок хлеба или приготовить 500 грамм сливочного масла, или добыть 100 грамм соли. На приготовление бутербродов уходит следующий комплект продуктов: 1 булка хлеба, 100 граммов масла и 10 граммов соли. Какое максимальное количество комплектов для приготовления бутербродов может быть произведено в поселке </w:t>
      </w:r>
      <w:proofErr w:type="spellStart"/>
      <w:r w:rsidRPr="00944C99">
        <w:t>Бутербродово</w:t>
      </w:r>
      <w:proofErr w:type="spellEnd"/>
      <w:r w:rsidRPr="00944C99">
        <w:t>? (Один человек может быть задействованным в производстве как одного продукта, так и нескольких продуктов.) Приведите решение.</w:t>
      </w:r>
    </w:p>
    <w:p w:rsidR="00147161" w:rsidRPr="00944C99" w:rsidRDefault="00147161" w:rsidP="00144A78">
      <w:pPr>
        <w:spacing w:line="240" w:lineRule="auto"/>
        <w:contextualSpacing/>
        <w:rPr>
          <w:i/>
        </w:rPr>
      </w:pPr>
    </w:p>
    <w:p w:rsidR="00144A78" w:rsidRPr="00944C99" w:rsidRDefault="00147161" w:rsidP="00144A78">
      <w:pPr>
        <w:spacing w:line="240" w:lineRule="auto"/>
        <w:contextualSpacing/>
        <w:rPr>
          <w:b/>
        </w:rPr>
      </w:pPr>
      <w:r w:rsidRPr="00944C99">
        <w:rPr>
          <w:b/>
        </w:rPr>
        <w:t>Ответ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44C99" w:rsidRPr="00944C99" w:rsidTr="0002333E">
        <w:trPr>
          <w:trHeight w:val="10035"/>
        </w:trPr>
        <w:tc>
          <w:tcPr>
            <w:tcW w:w="9345" w:type="dxa"/>
          </w:tcPr>
          <w:p w:rsidR="00147161" w:rsidRPr="00944C99" w:rsidRDefault="00147161" w:rsidP="00144A78">
            <w:pPr>
              <w:contextualSpacing/>
            </w:pPr>
          </w:p>
        </w:tc>
      </w:tr>
    </w:tbl>
    <w:p w:rsidR="00676B20" w:rsidRPr="00944C99" w:rsidRDefault="00676B20" w:rsidP="00676B20">
      <w:pPr>
        <w:spacing w:line="240" w:lineRule="auto"/>
        <w:rPr>
          <w:b/>
        </w:rPr>
      </w:pPr>
      <w:r w:rsidRPr="00944C99">
        <w:rPr>
          <w:b/>
        </w:rPr>
        <w:lastRenderedPageBreak/>
        <w:t>6. Решите правовую</w:t>
      </w:r>
      <w:r w:rsidR="00E84553" w:rsidRPr="00944C99">
        <w:rPr>
          <w:b/>
        </w:rPr>
        <w:t xml:space="preserve"> задачу (за правильный ответ – 1 балл; за правильное обоснование – 4 балла; всего за задание – 5 баллов).</w:t>
      </w:r>
    </w:p>
    <w:p w:rsidR="00101228" w:rsidRPr="00944C99" w:rsidRDefault="00101228" w:rsidP="00676B20">
      <w:pPr>
        <w:spacing w:line="240" w:lineRule="auto"/>
      </w:pPr>
      <w:r w:rsidRPr="00944C99">
        <w:t xml:space="preserve">Петров, управляя автомобилем, двигался с невысокой скоростью по тёмной улице и случайно сбил пешехода, который перебегал дорогу в неположенном месте. Пешеход немедленно убежал с места </w:t>
      </w:r>
      <w:r w:rsidR="00207158" w:rsidRPr="00944C99">
        <w:t>дорожно-транспортного происшествия</w:t>
      </w:r>
      <w:r w:rsidRPr="00944C99">
        <w:t xml:space="preserve">. Петров, убедившись, что пешеход убежал, а автомобилю не причинено никаких повреждений, не стал вызывать полицию и уехал домой. </w:t>
      </w:r>
    </w:p>
    <w:p w:rsidR="00101228" w:rsidRPr="00944C99" w:rsidRDefault="00101228" w:rsidP="00676B20">
      <w:pPr>
        <w:spacing w:line="240" w:lineRule="auto"/>
      </w:pPr>
      <w:r w:rsidRPr="00944C99">
        <w:t>Прав ли Петров? Ответ обоснуйте.</w:t>
      </w:r>
    </w:p>
    <w:p w:rsidR="00147161" w:rsidRPr="00944C99" w:rsidRDefault="00147161" w:rsidP="00676B20">
      <w:pPr>
        <w:spacing w:line="240" w:lineRule="auto"/>
      </w:pPr>
    </w:p>
    <w:p w:rsidR="00676B20" w:rsidRPr="00944C99" w:rsidRDefault="00147161" w:rsidP="00676B20">
      <w:pPr>
        <w:spacing w:line="240" w:lineRule="auto"/>
        <w:rPr>
          <w:b/>
        </w:rPr>
      </w:pPr>
      <w:r w:rsidRPr="00944C99">
        <w:rPr>
          <w:b/>
        </w:rPr>
        <w:t>Ответ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44C99" w:rsidRPr="00944C99" w:rsidTr="0002333E">
        <w:trPr>
          <w:trHeight w:val="11282"/>
        </w:trPr>
        <w:tc>
          <w:tcPr>
            <w:tcW w:w="9345" w:type="dxa"/>
          </w:tcPr>
          <w:p w:rsidR="00147161" w:rsidRPr="00944C99" w:rsidRDefault="00147161" w:rsidP="00676B20"/>
        </w:tc>
      </w:tr>
    </w:tbl>
    <w:p w:rsidR="00820472" w:rsidRPr="00944C99" w:rsidRDefault="00166098" w:rsidP="00166098">
      <w:pPr>
        <w:spacing w:line="240" w:lineRule="auto"/>
        <w:rPr>
          <w:b/>
        </w:rPr>
      </w:pPr>
      <w:r w:rsidRPr="00944C99">
        <w:rPr>
          <w:b/>
        </w:rPr>
        <w:lastRenderedPageBreak/>
        <w:t>7.</w:t>
      </w:r>
      <w:r w:rsidR="00820472" w:rsidRPr="00944C99">
        <w:rPr>
          <w:b/>
        </w:rPr>
        <w:t xml:space="preserve"> Проч</w:t>
      </w:r>
      <w:r w:rsidR="00E84553" w:rsidRPr="00944C99">
        <w:rPr>
          <w:b/>
        </w:rPr>
        <w:t>тите притчу и выполните задания (за правильный ответ – 1 балл; за правильное обоснование – 2 балла; всего за задание – 3 баллов).</w:t>
      </w:r>
    </w:p>
    <w:p w:rsidR="00676B20" w:rsidRPr="00944C99" w:rsidRDefault="00676B20" w:rsidP="00676B20">
      <w:pPr>
        <w:spacing w:line="240" w:lineRule="auto"/>
        <w:rPr>
          <w:b/>
        </w:rPr>
      </w:pPr>
    </w:p>
    <w:p w:rsidR="00E84553" w:rsidRPr="00944C99" w:rsidRDefault="00E84553" w:rsidP="00E84553">
      <w:pPr>
        <w:spacing w:line="240" w:lineRule="auto"/>
      </w:pPr>
      <w:r w:rsidRPr="00944C99">
        <w:t>Однажды Антисфена спросили:</w:t>
      </w:r>
    </w:p>
    <w:p w:rsidR="00E84553" w:rsidRPr="00944C99" w:rsidRDefault="00E84553" w:rsidP="00E84553">
      <w:pPr>
        <w:spacing w:line="240" w:lineRule="auto"/>
      </w:pPr>
      <w:r w:rsidRPr="00944C99">
        <w:t>— Какую пользу тебе доставила философия?</w:t>
      </w:r>
    </w:p>
    <w:p w:rsidR="00E84553" w:rsidRPr="00944C99" w:rsidRDefault="00E84553" w:rsidP="00E84553">
      <w:pPr>
        <w:spacing w:line="240" w:lineRule="auto"/>
      </w:pPr>
      <w:r w:rsidRPr="00944C99">
        <w:t>Он ответил:</w:t>
      </w:r>
    </w:p>
    <w:p w:rsidR="00E84553" w:rsidRPr="00944C99" w:rsidRDefault="00E84553" w:rsidP="00E84553">
      <w:pPr>
        <w:spacing w:line="240" w:lineRule="auto"/>
      </w:pPr>
      <w:r w:rsidRPr="00944C99">
        <w:t>…</w:t>
      </w:r>
    </w:p>
    <w:p w:rsidR="00E84553" w:rsidRPr="00944C99" w:rsidRDefault="00E84553" w:rsidP="00E84553">
      <w:pPr>
        <w:spacing w:line="240" w:lineRule="auto"/>
      </w:pPr>
      <w:r w:rsidRPr="00944C99">
        <w:t>6.1. Как вы думаете, что ответил Антисфен?</w:t>
      </w:r>
    </w:p>
    <w:p w:rsidR="00E84553" w:rsidRPr="00944C99" w:rsidRDefault="00E84553" w:rsidP="00E84553">
      <w:pPr>
        <w:spacing w:line="240" w:lineRule="auto"/>
      </w:pPr>
      <w:r w:rsidRPr="00944C99">
        <w:t>6.2. Что он хотел показать своим ответом? Обоснуйте своё мнение.</w:t>
      </w:r>
    </w:p>
    <w:p w:rsidR="00147161" w:rsidRPr="00944C99" w:rsidRDefault="00147161">
      <w:pPr>
        <w:rPr>
          <w:b/>
        </w:rPr>
      </w:pPr>
    </w:p>
    <w:p w:rsidR="0002333E" w:rsidRPr="00944C99" w:rsidRDefault="0002333E">
      <w:pPr>
        <w:rPr>
          <w:b/>
        </w:rPr>
      </w:pPr>
      <w:r w:rsidRPr="00944C99">
        <w:rPr>
          <w:b/>
        </w:rPr>
        <w:t>Ответ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44C99" w:rsidRPr="00944C99" w:rsidTr="0002333E">
        <w:trPr>
          <w:trHeight w:val="10658"/>
        </w:trPr>
        <w:tc>
          <w:tcPr>
            <w:tcW w:w="9345" w:type="dxa"/>
          </w:tcPr>
          <w:p w:rsidR="0002333E" w:rsidRPr="00944C99" w:rsidRDefault="0002333E">
            <w:pPr>
              <w:rPr>
                <w:b/>
              </w:rPr>
            </w:pPr>
          </w:p>
        </w:tc>
      </w:tr>
    </w:tbl>
    <w:p w:rsidR="00676B20" w:rsidRPr="00944C99" w:rsidRDefault="00E84553">
      <w:pPr>
        <w:spacing w:line="240" w:lineRule="auto"/>
        <w:rPr>
          <w:b/>
        </w:rPr>
      </w:pPr>
      <w:r w:rsidRPr="00944C99">
        <w:rPr>
          <w:b/>
        </w:rPr>
        <w:lastRenderedPageBreak/>
        <w:t>8. Решите кроссворд (за каждый правильный ответ – 0,5 баллов; всего за задание – 5 баллов).</w:t>
      </w:r>
    </w:p>
    <w:tbl>
      <w:tblPr>
        <w:tblW w:w="5009" w:type="pct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0"/>
        <w:gridCol w:w="550"/>
        <w:gridCol w:w="550"/>
        <w:gridCol w:w="550"/>
        <w:gridCol w:w="550"/>
      </w:tblGrid>
      <w:tr w:rsidR="00944C99" w:rsidRPr="00944C99" w:rsidTr="00944C99">
        <w:trPr>
          <w:trHeight w:hRule="exact" w:val="465"/>
          <w:jc w:val="center"/>
        </w:trPr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</w:pPr>
            <w:r w:rsidRPr="00944C99">
              <w:rPr>
                <w:vertAlign w:val="superscript"/>
              </w:rPr>
              <w:t>3</w:t>
            </w: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</w:tr>
      <w:tr w:rsidR="00944C99" w:rsidRPr="00944C99" w:rsidTr="00944C99">
        <w:trPr>
          <w:trHeight w:hRule="exact" w:val="465"/>
          <w:jc w:val="center"/>
        </w:trPr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</w:pPr>
            <w:r w:rsidRPr="00944C99">
              <w:rPr>
                <w:vertAlign w:val="superscript"/>
              </w:rPr>
              <w:t>1</w:t>
            </w: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</w:tr>
      <w:tr w:rsidR="00944C99" w:rsidRPr="00944C99" w:rsidTr="00944C99">
        <w:trPr>
          <w:trHeight w:hRule="exact" w:val="465"/>
          <w:jc w:val="center"/>
        </w:trPr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</w:tr>
      <w:tr w:rsidR="00944C99" w:rsidRPr="00944C99" w:rsidTr="00944C99">
        <w:trPr>
          <w:trHeight w:hRule="exact" w:val="465"/>
          <w:jc w:val="center"/>
        </w:trPr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</w:pPr>
            <w:r w:rsidRPr="00944C99">
              <w:rPr>
                <w:vertAlign w:val="superscript"/>
              </w:rPr>
              <w:t>4</w:t>
            </w: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</w:tr>
      <w:tr w:rsidR="00944C99" w:rsidRPr="00944C99" w:rsidTr="00944C99">
        <w:trPr>
          <w:trHeight w:hRule="exact" w:val="465"/>
          <w:jc w:val="center"/>
        </w:trPr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</w:tr>
      <w:tr w:rsidR="00944C99" w:rsidRPr="00944C99" w:rsidTr="00944C99">
        <w:trPr>
          <w:trHeight w:hRule="exact" w:val="465"/>
          <w:jc w:val="center"/>
        </w:trPr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</w:pPr>
            <w:r w:rsidRPr="00944C99">
              <w:rPr>
                <w:vertAlign w:val="superscript"/>
              </w:rPr>
              <w:t>7</w:t>
            </w: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</w:tr>
      <w:tr w:rsidR="00944C99" w:rsidRPr="00944C99" w:rsidTr="00944C99">
        <w:trPr>
          <w:trHeight w:hRule="exact" w:val="465"/>
          <w:jc w:val="center"/>
        </w:trPr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</w:pPr>
            <w:r w:rsidRPr="00944C99">
              <w:rPr>
                <w:vertAlign w:val="superscript"/>
              </w:rPr>
              <w:t>2</w:t>
            </w: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</w:pPr>
            <w:r w:rsidRPr="00944C99">
              <w:rPr>
                <w:vertAlign w:val="superscript"/>
              </w:rPr>
              <w:t>8</w:t>
            </w: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</w:tr>
      <w:tr w:rsidR="00944C99" w:rsidRPr="00944C99" w:rsidTr="00944C99">
        <w:trPr>
          <w:trHeight w:hRule="exact" w:val="465"/>
          <w:jc w:val="center"/>
        </w:trPr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</w:tr>
      <w:tr w:rsidR="00944C99" w:rsidRPr="00944C99" w:rsidTr="00944C99">
        <w:trPr>
          <w:trHeight w:hRule="exact" w:val="465"/>
          <w:jc w:val="center"/>
        </w:trPr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</w:tr>
      <w:tr w:rsidR="00944C99" w:rsidRPr="00944C99" w:rsidTr="00944C99">
        <w:trPr>
          <w:trHeight w:hRule="exact" w:val="465"/>
          <w:jc w:val="center"/>
        </w:trPr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</w:pPr>
            <w:r w:rsidRPr="00944C99">
              <w:rPr>
                <w:vertAlign w:val="superscript"/>
              </w:rPr>
              <w:t>6</w:t>
            </w: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</w:tr>
      <w:tr w:rsidR="00944C99" w:rsidRPr="00944C99" w:rsidTr="00944C99">
        <w:trPr>
          <w:trHeight w:hRule="exact" w:val="465"/>
          <w:jc w:val="center"/>
        </w:trPr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</w:pPr>
            <w:r w:rsidRPr="00944C99">
              <w:rPr>
                <w:vertAlign w:val="superscript"/>
              </w:rPr>
              <w:t>10</w:t>
            </w: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</w:tr>
      <w:tr w:rsidR="00944C99" w:rsidRPr="00944C99" w:rsidTr="00944C99">
        <w:trPr>
          <w:trHeight w:hRule="exact" w:val="465"/>
          <w:jc w:val="center"/>
        </w:trPr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</w:pPr>
            <w:r w:rsidRPr="00944C99">
              <w:rPr>
                <w:vertAlign w:val="superscript"/>
              </w:rPr>
              <w:t>9</w:t>
            </w: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</w:tr>
      <w:tr w:rsidR="00944C99" w:rsidRPr="00944C99" w:rsidTr="00944C99">
        <w:trPr>
          <w:trHeight w:hRule="exact" w:val="465"/>
          <w:jc w:val="center"/>
        </w:trPr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</w:pPr>
            <w:r w:rsidRPr="00944C99">
              <w:rPr>
                <w:vertAlign w:val="superscript"/>
              </w:rPr>
              <w:t>5</w:t>
            </w: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</w:tr>
      <w:tr w:rsidR="00944C99" w:rsidRPr="00944C99" w:rsidTr="00944C99">
        <w:trPr>
          <w:trHeight w:hRule="exact" w:val="465"/>
          <w:jc w:val="center"/>
        </w:trPr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</w:tr>
      <w:tr w:rsidR="00944C99" w:rsidRPr="00944C99" w:rsidTr="00944C99">
        <w:trPr>
          <w:trHeight w:hRule="exact" w:val="465"/>
          <w:jc w:val="center"/>
        </w:trPr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</w:tr>
      <w:tr w:rsidR="00944C99" w:rsidRPr="00944C99" w:rsidTr="00944C99">
        <w:trPr>
          <w:trHeight w:hRule="exact" w:val="465"/>
          <w:jc w:val="center"/>
        </w:trPr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</w:tr>
      <w:tr w:rsidR="00944C99" w:rsidRPr="00944C99" w:rsidTr="00944C99">
        <w:trPr>
          <w:trHeight w:hRule="exact" w:val="465"/>
          <w:jc w:val="center"/>
        </w:trPr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  <w:tc>
          <w:tcPr>
            <w:tcW w:w="294" w:type="pct"/>
            <w:shd w:val="clear" w:color="auto" w:fill="BBBBBB"/>
            <w:vAlign w:val="center"/>
          </w:tcPr>
          <w:p w:rsidR="00207158" w:rsidRPr="00944C99" w:rsidRDefault="00207158" w:rsidP="00C41FF3">
            <w:pPr>
              <w:pStyle w:val="a5"/>
              <w:jc w:val="center"/>
            </w:pPr>
          </w:p>
        </w:tc>
      </w:tr>
    </w:tbl>
    <w:p w:rsidR="00207158" w:rsidRPr="00944C99" w:rsidRDefault="00207158" w:rsidP="00207158">
      <w:pPr>
        <w:pStyle w:val="a5"/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4536"/>
        <w:gridCol w:w="4418"/>
      </w:tblGrid>
      <w:tr w:rsidR="00944C99" w:rsidRPr="00944C99" w:rsidTr="00207158">
        <w:tc>
          <w:tcPr>
            <w:tcW w:w="4536" w:type="dxa"/>
          </w:tcPr>
          <w:p w:rsidR="00207158" w:rsidRPr="00944C99" w:rsidRDefault="00207158" w:rsidP="00207158">
            <w:pPr>
              <w:pStyle w:val="a5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44C99">
              <w:rPr>
                <w:rFonts w:ascii="Times New Roman" w:hAnsi="Times New Roman" w:cs="Times New Roman"/>
              </w:rPr>
              <w:t>По</w:t>
            </w:r>
            <w:proofErr w:type="spellEnd"/>
            <w:r w:rsidRPr="00944C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4C99">
              <w:rPr>
                <w:rFonts w:ascii="Times New Roman" w:hAnsi="Times New Roman" w:cs="Times New Roman"/>
              </w:rPr>
              <w:t>горизонтали</w:t>
            </w:r>
            <w:proofErr w:type="spellEnd"/>
            <w:r w:rsidRPr="00944C9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418" w:type="dxa"/>
          </w:tcPr>
          <w:p w:rsidR="00207158" w:rsidRPr="00944C99" w:rsidRDefault="00207158" w:rsidP="00207158">
            <w:pPr>
              <w:pStyle w:val="a5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44C99">
              <w:rPr>
                <w:rFonts w:ascii="Times New Roman" w:hAnsi="Times New Roman" w:cs="Times New Roman"/>
              </w:rPr>
              <w:t>По</w:t>
            </w:r>
            <w:proofErr w:type="spellEnd"/>
            <w:r w:rsidRPr="00944C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4C99">
              <w:rPr>
                <w:rFonts w:ascii="Times New Roman" w:hAnsi="Times New Roman" w:cs="Times New Roman"/>
              </w:rPr>
              <w:t>вертикали</w:t>
            </w:r>
            <w:proofErr w:type="spellEnd"/>
            <w:r w:rsidRPr="00944C99">
              <w:rPr>
                <w:rFonts w:ascii="Times New Roman" w:hAnsi="Times New Roman" w:cs="Times New Roman"/>
              </w:rPr>
              <w:t>:</w:t>
            </w:r>
          </w:p>
        </w:tc>
      </w:tr>
      <w:tr w:rsidR="00207158" w:rsidRPr="00944C99" w:rsidTr="00207158">
        <w:tc>
          <w:tcPr>
            <w:tcW w:w="4536" w:type="dxa"/>
          </w:tcPr>
          <w:p w:rsidR="00207158" w:rsidRPr="00944C99" w:rsidRDefault="00207158" w:rsidP="00207158">
            <w:pPr>
              <w:pStyle w:val="a5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44C99">
              <w:rPr>
                <w:rFonts w:ascii="Times New Roman" w:hAnsi="Times New Roman" w:cs="Times New Roman"/>
                <w:lang w:val="ru-RU"/>
              </w:rPr>
              <w:t>1. Философское учение о природе социально-эстетических ценностей жизни и культуры</w:t>
            </w:r>
          </w:p>
          <w:p w:rsidR="00207158" w:rsidRPr="00944C99" w:rsidRDefault="00207158" w:rsidP="00207158">
            <w:pPr>
              <w:pStyle w:val="a5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44C99">
              <w:rPr>
                <w:rFonts w:ascii="Times New Roman" w:hAnsi="Times New Roman" w:cs="Times New Roman"/>
                <w:lang w:val="ru-RU"/>
              </w:rPr>
              <w:t>2. Национальные, иностранные и международные деньги, как в наличной форме, так и в безналичной.</w:t>
            </w:r>
          </w:p>
          <w:p w:rsidR="00207158" w:rsidRPr="00944C99" w:rsidRDefault="00207158" w:rsidP="00207158">
            <w:pPr>
              <w:pStyle w:val="a5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44C99">
              <w:rPr>
                <w:rFonts w:ascii="Times New Roman" w:hAnsi="Times New Roman" w:cs="Times New Roman"/>
                <w:lang w:val="ru-RU"/>
              </w:rPr>
              <w:t>5. Ограниченное право пользования чужим земельным участком.</w:t>
            </w:r>
          </w:p>
          <w:p w:rsidR="00207158" w:rsidRPr="00944C99" w:rsidRDefault="00207158" w:rsidP="00207158">
            <w:pPr>
              <w:pStyle w:val="a5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44C99">
              <w:rPr>
                <w:rFonts w:ascii="Times New Roman" w:hAnsi="Times New Roman" w:cs="Times New Roman"/>
                <w:lang w:val="ru-RU"/>
              </w:rPr>
              <w:t>6. Форма мышления, отражающая существенные свойства, связи и отношения предметов и явлений.</w:t>
            </w:r>
          </w:p>
          <w:p w:rsidR="00207158" w:rsidRPr="00944C99" w:rsidRDefault="00207158" w:rsidP="00207158">
            <w:pPr>
              <w:pStyle w:val="a5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44C99">
              <w:rPr>
                <w:rFonts w:ascii="Times New Roman" w:hAnsi="Times New Roman" w:cs="Times New Roman"/>
                <w:lang w:val="ru-RU"/>
              </w:rPr>
              <w:t>8. Посредник при заключении сделок на фондовых, товарных и валютных биржах</w:t>
            </w:r>
          </w:p>
          <w:p w:rsidR="00207158" w:rsidRPr="00944C99" w:rsidRDefault="00207158" w:rsidP="00207158">
            <w:pPr>
              <w:pStyle w:val="a5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44C99">
              <w:rPr>
                <w:rFonts w:ascii="Times New Roman" w:hAnsi="Times New Roman" w:cs="Times New Roman"/>
                <w:lang w:val="ru-RU"/>
              </w:rPr>
              <w:t>9. Элемент социальной структуры, конструируемый на основании многомерной классификации и организуемый в иерархический порядок</w:t>
            </w:r>
          </w:p>
        </w:tc>
        <w:tc>
          <w:tcPr>
            <w:tcW w:w="4418" w:type="dxa"/>
          </w:tcPr>
          <w:p w:rsidR="00207158" w:rsidRPr="00944C99" w:rsidRDefault="00207158" w:rsidP="00207158">
            <w:pPr>
              <w:pStyle w:val="a5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44C99">
              <w:rPr>
                <w:rFonts w:ascii="Times New Roman" w:hAnsi="Times New Roman" w:cs="Times New Roman"/>
                <w:lang w:val="ru-RU"/>
              </w:rPr>
              <w:t>3. Документ, который используется во внешней торговле и выдается перевозчиком владельцу груза после его доставки и удостоверяет право собственности на груз</w:t>
            </w:r>
          </w:p>
          <w:p w:rsidR="00207158" w:rsidRPr="00944C99" w:rsidRDefault="00207158" w:rsidP="00207158">
            <w:pPr>
              <w:pStyle w:val="a5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44C99">
              <w:rPr>
                <w:rFonts w:ascii="Times New Roman" w:hAnsi="Times New Roman" w:cs="Times New Roman"/>
                <w:lang w:val="ru-RU"/>
              </w:rPr>
              <w:t>4. Оценка связи, устанавливаемой в высказывании, данная с той или иной точки зрения.</w:t>
            </w:r>
          </w:p>
          <w:p w:rsidR="00207158" w:rsidRPr="00944C99" w:rsidRDefault="00207158" w:rsidP="00207158">
            <w:pPr>
              <w:pStyle w:val="a5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44C99">
              <w:rPr>
                <w:rFonts w:ascii="Times New Roman" w:hAnsi="Times New Roman" w:cs="Times New Roman"/>
                <w:lang w:val="ru-RU"/>
              </w:rPr>
              <w:t>7. Юридическое лицо, которое выпускает акции или облигации.</w:t>
            </w:r>
          </w:p>
          <w:p w:rsidR="00207158" w:rsidRPr="00944C99" w:rsidRDefault="00207158" w:rsidP="00207158">
            <w:pPr>
              <w:pStyle w:val="a5"/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44C99">
              <w:rPr>
                <w:rFonts w:ascii="Times New Roman" w:hAnsi="Times New Roman" w:cs="Times New Roman"/>
                <w:lang w:val="ru-RU"/>
              </w:rPr>
              <w:t>10. Натуральный обмен.</w:t>
            </w:r>
          </w:p>
        </w:tc>
      </w:tr>
    </w:tbl>
    <w:p w:rsidR="001A5693" w:rsidRPr="00944C99" w:rsidRDefault="001A5693">
      <w:pPr>
        <w:spacing w:line="240" w:lineRule="auto"/>
      </w:pPr>
    </w:p>
    <w:sectPr w:rsidR="001A5693" w:rsidRPr="00944C99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09F" w:rsidRDefault="006F309F" w:rsidP="00AD6984">
      <w:pPr>
        <w:spacing w:line="240" w:lineRule="auto"/>
      </w:pPr>
      <w:r>
        <w:separator/>
      </w:r>
    </w:p>
  </w:endnote>
  <w:endnote w:type="continuationSeparator" w:id="0">
    <w:p w:rsidR="006F309F" w:rsidRDefault="006F309F" w:rsidP="00AD69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949366"/>
      <w:docPartObj>
        <w:docPartGallery w:val="Page Numbers (Bottom of Page)"/>
        <w:docPartUnique/>
      </w:docPartObj>
    </w:sdtPr>
    <w:sdtContent>
      <w:p w:rsidR="00AD6984" w:rsidRDefault="00AD6984" w:rsidP="00AD698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09F" w:rsidRDefault="006F309F" w:rsidP="00AD6984">
      <w:pPr>
        <w:spacing w:line="240" w:lineRule="auto"/>
      </w:pPr>
      <w:r>
        <w:separator/>
      </w:r>
    </w:p>
  </w:footnote>
  <w:footnote w:type="continuationSeparator" w:id="0">
    <w:p w:rsidR="006F309F" w:rsidRDefault="006F309F" w:rsidP="00AD69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984" w:rsidRDefault="00AD6984" w:rsidP="00AD6984">
    <w:pPr>
      <w:pStyle w:val="aa"/>
      <w:jc w:val="center"/>
    </w:pPr>
    <w:r>
      <w:t>время выполнения – 120 минут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86521"/>
    <w:multiLevelType w:val="hybridMultilevel"/>
    <w:tmpl w:val="5E16F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A1F7B"/>
    <w:multiLevelType w:val="hybridMultilevel"/>
    <w:tmpl w:val="0CF8EFB2"/>
    <w:lvl w:ilvl="0" w:tplc="E6306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96C2B"/>
    <w:multiLevelType w:val="hybridMultilevel"/>
    <w:tmpl w:val="AAE81CB0"/>
    <w:lvl w:ilvl="0" w:tplc="C2049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E9782E"/>
    <w:multiLevelType w:val="hybridMultilevel"/>
    <w:tmpl w:val="DFDC92EA"/>
    <w:lvl w:ilvl="0" w:tplc="15DE6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7F4ED2"/>
    <w:multiLevelType w:val="hybridMultilevel"/>
    <w:tmpl w:val="24ECC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856F2"/>
    <w:multiLevelType w:val="hybridMultilevel"/>
    <w:tmpl w:val="CC046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96F7E"/>
    <w:multiLevelType w:val="hybridMultilevel"/>
    <w:tmpl w:val="38F6B01C"/>
    <w:lvl w:ilvl="0" w:tplc="4914D57A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4076D9"/>
    <w:multiLevelType w:val="hybridMultilevel"/>
    <w:tmpl w:val="233C0F38"/>
    <w:lvl w:ilvl="0" w:tplc="AEAC78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744BF"/>
    <w:multiLevelType w:val="hybridMultilevel"/>
    <w:tmpl w:val="7E167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93A35"/>
    <w:multiLevelType w:val="hybridMultilevel"/>
    <w:tmpl w:val="7E167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72A4A"/>
    <w:multiLevelType w:val="hybridMultilevel"/>
    <w:tmpl w:val="6C5A5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A0DFA"/>
    <w:multiLevelType w:val="hybridMultilevel"/>
    <w:tmpl w:val="DA660B12"/>
    <w:lvl w:ilvl="0" w:tplc="F1EC82C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73B76"/>
    <w:multiLevelType w:val="hybridMultilevel"/>
    <w:tmpl w:val="D2CC91FC"/>
    <w:lvl w:ilvl="0" w:tplc="4AB8EFCA">
      <w:start w:val="1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0056EFC"/>
    <w:multiLevelType w:val="hybridMultilevel"/>
    <w:tmpl w:val="9ADECFB0"/>
    <w:lvl w:ilvl="0" w:tplc="1CEE43D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B0493"/>
    <w:multiLevelType w:val="hybridMultilevel"/>
    <w:tmpl w:val="7E167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D621A"/>
    <w:multiLevelType w:val="hybridMultilevel"/>
    <w:tmpl w:val="494A0F14"/>
    <w:lvl w:ilvl="0" w:tplc="E06E80C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36B8A"/>
    <w:multiLevelType w:val="hybridMultilevel"/>
    <w:tmpl w:val="321A88A2"/>
    <w:lvl w:ilvl="0" w:tplc="20ACCE4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95817"/>
    <w:multiLevelType w:val="hybridMultilevel"/>
    <w:tmpl w:val="DDB0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77693"/>
    <w:multiLevelType w:val="hybridMultilevel"/>
    <w:tmpl w:val="0BF06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C7DED"/>
    <w:multiLevelType w:val="hybridMultilevel"/>
    <w:tmpl w:val="CC046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A295B"/>
    <w:multiLevelType w:val="hybridMultilevel"/>
    <w:tmpl w:val="CC046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F16FF"/>
    <w:multiLevelType w:val="hybridMultilevel"/>
    <w:tmpl w:val="39E21602"/>
    <w:lvl w:ilvl="0" w:tplc="9F04E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41555"/>
    <w:multiLevelType w:val="hybridMultilevel"/>
    <w:tmpl w:val="84C28B7E"/>
    <w:lvl w:ilvl="0" w:tplc="E5BE6A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20"/>
  </w:num>
  <w:num w:numId="4">
    <w:abstractNumId w:val="8"/>
  </w:num>
  <w:num w:numId="5">
    <w:abstractNumId w:val="10"/>
  </w:num>
  <w:num w:numId="6">
    <w:abstractNumId w:val="12"/>
  </w:num>
  <w:num w:numId="7">
    <w:abstractNumId w:val="11"/>
  </w:num>
  <w:num w:numId="8">
    <w:abstractNumId w:val="6"/>
  </w:num>
  <w:num w:numId="9">
    <w:abstractNumId w:val="13"/>
  </w:num>
  <w:num w:numId="10">
    <w:abstractNumId w:val="3"/>
  </w:num>
  <w:num w:numId="11">
    <w:abstractNumId w:val="5"/>
  </w:num>
  <w:num w:numId="12">
    <w:abstractNumId w:val="9"/>
  </w:num>
  <w:num w:numId="13">
    <w:abstractNumId w:val="22"/>
  </w:num>
  <w:num w:numId="14">
    <w:abstractNumId w:val="2"/>
  </w:num>
  <w:num w:numId="15">
    <w:abstractNumId w:val="14"/>
  </w:num>
  <w:num w:numId="16">
    <w:abstractNumId w:val="19"/>
  </w:num>
  <w:num w:numId="17">
    <w:abstractNumId w:val="15"/>
  </w:num>
  <w:num w:numId="18">
    <w:abstractNumId w:val="1"/>
  </w:num>
  <w:num w:numId="19">
    <w:abstractNumId w:val="18"/>
  </w:num>
  <w:num w:numId="20">
    <w:abstractNumId w:val="7"/>
  </w:num>
  <w:num w:numId="21">
    <w:abstractNumId w:val="0"/>
  </w:num>
  <w:num w:numId="22">
    <w:abstractNumId w:val="2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5A"/>
    <w:rsid w:val="00015073"/>
    <w:rsid w:val="0002333E"/>
    <w:rsid w:val="00087A15"/>
    <w:rsid w:val="0009561C"/>
    <w:rsid w:val="00101228"/>
    <w:rsid w:val="00144A78"/>
    <w:rsid w:val="00147161"/>
    <w:rsid w:val="00166098"/>
    <w:rsid w:val="001A1B4D"/>
    <w:rsid w:val="001A5693"/>
    <w:rsid w:val="001B19FD"/>
    <w:rsid w:val="00207158"/>
    <w:rsid w:val="00355747"/>
    <w:rsid w:val="00397ED5"/>
    <w:rsid w:val="003E7BEC"/>
    <w:rsid w:val="003F3BE9"/>
    <w:rsid w:val="00470068"/>
    <w:rsid w:val="004A4029"/>
    <w:rsid w:val="004B4BD3"/>
    <w:rsid w:val="00574B7A"/>
    <w:rsid w:val="005D58FB"/>
    <w:rsid w:val="005E4757"/>
    <w:rsid w:val="00676B20"/>
    <w:rsid w:val="006C7E80"/>
    <w:rsid w:val="006F309F"/>
    <w:rsid w:val="00797EB7"/>
    <w:rsid w:val="007B339E"/>
    <w:rsid w:val="007F42BA"/>
    <w:rsid w:val="00820472"/>
    <w:rsid w:val="00874DB9"/>
    <w:rsid w:val="00900970"/>
    <w:rsid w:val="00912646"/>
    <w:rsid w:val="00944C99"/>
    <w:rsid w:val="009F0F97"/>
    <w:rsid w:val="00AC00C7"/>
    <w:rsid w:val="00AD6984"/>
    <w:rsid w:val="00B02D22"/>
    <w:rsid w:val="00C95C16"/>
    <w:rsid w:val="00D03E12"/>
    <w:rsid w:val="00D35D76"/>
    <w:rsid w:val="00D66561"/>
    <w:rsid w:val="00DA5972"/>
    <w:rsid w:val="00DA59CD"/>
    <w:rsid w:val="00E504EE"/>
    <w:rsid w:val="00E659AC"/>
    <w:rsid w:val="00E84553"/>
    <w:rsid w:val="00ED3E2C"/>
    <w:rsid w:val="00EE3F5A"/>
    <w:rsid w:val="00F1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0D7D"/>
  <w15:chartTrackingRefBased/>
  <w15:docId w15:val="{2E7E2D4E-E888-4347-81F2-25925647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F5A"/>
    <w:pPr>
      <w:ind w:left="720"/>
      <w:contextualSpacing/>
    </w:pPr>
  </w:style>
  <w:style w:type="table" w:styleId="a4">
    <w:name w:val="Table Grid"/>
    <w:basedOn w:val="a1"/>
    <w:uiPriority w:val="39"/>
    <w:rsid w:val="00EE3F5A"/>
    <w:pPr>
      <w:spacing w:line="240" w:lineRule="auto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166098"/>
    <w:pPr>
      <w:spacing w:after="120" w:line="240" w:lineRule="auto"/>
      <w:jc w:val="left"/>
    </w:pPr>
    <w:rPr>
      <w:rFonts w:asciiTheme="minorHAnsi" w:hAnsiTheme="minorHAnsi" w:cstheme="minorBidi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166098"/>
    <w:rPr>
      <w:rFonts w:asciiTheme="minorHAnsi" w:hAnsiTheme="minorHAnsi" w:cstheme="minorBidi"/>
      <w:sz w:val="24"/>
      <w:szCs w:val="24"/>
      <w:lang w:val="en-US"/>
    </w:rPr>
  </w:style>
  <w:style w:type="paragraph" w:styleId="a7">
    <w:name w:val="Normal (Web)"/>
    <w:basedOn w:val="a"/>
    <w:uiPriority w:val="99"/>
    <w:unhideWhenUsed/>
    <w:rsid w:val="004A4029"/>
    <w:pPr>
      <w:spacing w:before="100" w:beforeAutospacing="1" w:after="100" w:afterAutospacing="1" w:line="240" w:lineRule="auto"/>
      <w:jc w:val="left"/>
    </w:pPr>
    <w:rPr>
      <w:rFonts w:eastAsiaTheme="minorEastAsia"/>
      <w:sz w:val="24"/>
      <w:szCs w:val="24"/>
      <w:lang w:eastAsia="ru-RU"/>
    </w:rPr>
  </w:style>
  <w:style w:type="character" w:customStyle="1" w:styleId="c4">
    <w:name w:val="c4"/>
    <w:basedOn w:val="a0"/>
    <w:rsid w:val="00820472"/>
  </w:style>
  <w:style w:type="character" w:customStyle="1" w:styleId="c1">
    <w:name w:val="c1"/>
    <w:basedOn w:val="a0"/>
    <w:rsid w:val="00820472"/>
  </w:style>
  <w:style w:type="paragraph" w:customStyle="1" w:styleId="c13">
    <w:name w:val="c13"/>
    <w:basedOn w:val="a"/>
    <w:rsid w:val="0082047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c2">
    <w:name w:val="c2"/>
    <w:basedOn w:val="a"/>
    <w:rsid w:val="0082047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20472"/>
    <w:rPr>
      <w:i/>
      <w:iCs/>
    </w:rPr>
  </w:style>
  <w:style w:type="character" w:styleId="a9">
    <w:name w:val="Strong"/>
    <w:basedOn w:val="a0"/>
    <w:uiPriority w:val="22"/>
    <w:qFormat/>
    <w:rsid w:val="00F170D2"/>
    <w:rPr>
      <w:b/>
      <w:bCs/>
    </w:rPr>
  </w:style>
  <w:style w:type="paragraph" w:customStyle="1" w:styleId="c10">
    <w:name w:val="c10"/>
    <w:basedOn w:val="a"/>
    <w:rsid w:val="00F170D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D6984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D6984"/>
  </w:style>
  <w:style w:type="paragraph" w:styleId="ac">
    <w:name w:val="footer"/>
    <w:basedOn w:val="a"/>
    <w:link w:val="ad"/>
    <w:uiPriority w:val="99"/>
    <w:unhideWhenUsed/>
    <w:rsid w:val="00AD6984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D6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4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Лядов</dc:creator>
  <cp:keywords/>
  <dc:description/>
  <cp:lastModifiedBy>Николай Лысенко</cp:lastModifiedBy>
  <cp:revision>8</cp:revision>
  <dcterms:created xsi:type="dcterms:W3CDTF">2019-10-28T08:40:00Z</dcterms:created>
  <dcterms:modified xsi:type="dcterms:W3CDTF">2019-10-28T18:04:00Z</dcterms:modified>
</cp:coreProperties>
</file>